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944" w:rsidRDefault="00EE7944">
      <w:pPr>
        <w:spacing w:after="0"/>
        <w:jc w:val="both"/>
      </w:pPr>
    </w:p>
    <w:p w:rsidR="00EE7944" w:rsidRDefault="00E76D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EE7944" w:rsidRDefault="00E76D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коррекционно-развивающей деятельности образовательной области «Речевое развитие»</w:t>
      </w:r>
    </w:p>
    <w:p w:rsidR="00EE7944" w:rsidRDefault="00E76D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старшей группе компенсирующей   направленности    </w:t>
      </w:r>
    </w:p>
    <w:p w:rsidR="00EE7944" w:rsidRDefault="00E76D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детей с тяжелыми нарушениями речи с 5 до 6 лет</w:t>
      </w:r>
    </w:p>
    <w:p w:rsidR="00EE7944" w:rsidRDefault="00E76D42" w:rsidP="00E76D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Разработчик: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Кучина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А.И.,</w:t>
      </w:r>
      <w:r>
        <w:rPr>
          <w:rFonts w:ascii="Times New Roman" w:hAnsi="Times New Roman" w:cs="Times New Roman"/>
          <w:sz w:val="24"/>
          <w:szCs w:val="24"/>
        </w:rPr>
        <w:t xml:space="preserve"> учитель-логопед)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76D42" w:rsidRDefault="00E76D42" w:rsidP="00E76D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7944" w:rsidRDefault="00E76D42">
      <w:pPr>
        <w:tabs>
          <w:tab w:val="left" w:pos="4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коррекционно-развивающей деятельности предназначена  для детей с тяжелыми нарушениями речи (общим недоразвитием речи) с 5 до 6 лет и  является программным документом группы компенсирующей направленности дошкольного отделения школы-интерната № 11.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Рабочая п</w:t>
      </w:r>
      <w:r>
        <w:rPr>
          <w:rFonts w:ascii="Times New Roman" w:hAnsi="Times New Roman" w:cs="Times New Roman"/>
          <w:sz w:val="24"/>
          <w:szCs w:val="24"/>
        </w:rPr>
        <w:t>рограмма составлена в соответствии с Законом Российской Федерации «Об образовании», Федеральным государственным образовательным стандартом дошкольного образования, Конвенцией ООН о правах ребенка, Всемирной декларацией об обеспечении выживания, защиты и ра</w:t>
      </w:r>
      <w:r>
        <w:rPr>
          <w:rFonts w:ascii="Times New Roman" w:hAnsi="Times New Roman" w:cs="Times New Roman"/>
          <w:sz w:val="24"/>
          <w:szCs w:val="24"/>
        </w:rPr>
        <w:t>звития детей, Декларацией прав ребенка, Санитарно-эпидемиологическими требованиями к устройству, содержанию и организации режима работы в дошкольных организациях, а также разработками отечественных ученых в области общей и специальной педагогики и психолог</w:t>
      </w:r>
      <w:r>
        <w:rPr>
          <w:rFonts w:ascii="Times New Roman" w:hAnsi="Times New Roman" w:cs="Times New Roman"/>
          <w:sz w:val="24"/>
          <w:szCs w:val="24"/>
        </w:rPr>
        <w:t>ии.</w:t>
      </w:r>
      <w:proofErr w:type="gramEnd"/>
    </w:p>
    <w:p w:rsidR="00EE7944" w:rsidRDefault="00E76D42">
      <w:pPr>
        <w:tabs>
          <w:tab w:val="left" w:pos="4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данной рабочей программы является построение системы коррекционно-развивающей деятельности в группе компенсирующей направленности для детей с тяжелыми нарушениями речи (общим недоразвитием речи) в возрасте с 5 до 6 лет, предусматривающей полную и</w:t>
      </w:r>
      <w:r>
        <w:rPr>
          <w:rFonts w:ascii="Times New Roman" w:hAnsi="Times New Roman" w:cs="Times New Roman"/>
          <w:sz w:val="24"/>
          <w:szCs w:val="24"/>
        </w:rPr>
        <w:t xml:space="preserve">нтеграцию действий всех специалистов дошкольного отделения и родителей дошкольников. Система коррекционно-развивающей деятельности </w:t>
      </w:r>
      <w:r>
        <w:rPr>
          <w:rFonts w:ascii="Times New Roman" w:hAnsi="Times New Roman" w:cs="Times New Roman"/>
          <w:sz w:val="24"/>
          <w:szCs w:val="24"/>
        </w:rPr>
        <w:t>учитывает особенности речевого и общего развития детей с тяжелой речевой патологией. Комплексность педагогического воздействия</w:t>
      </w:r>
      <w:r>
        <w:rPr>
          <w:rFonts w:ascii="Times New Roman" w:hAnsi="Times New Roman" w:cs="Times New Roman"/>
          <w:sz w:val="24"/>
          <w:szCs w:val="24"/>
        </w:rPr>
        <w:t xml:space="preserve"> направлена на выравнивание речевого и психофизического развития детей и обеспечение их всестороннего гармоничного развития.</w:t>
      </w:r>
    </w:p>
    <w:p w:rsidR="00EE7944" w:rsidRDefault="00E76D42">
      <w:pPr>
        <w:tabs>
          <w:tab w:val="left" w:pos="4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недоразвитие речи (ОНР) рассматривается как системное нарушение речевой деятельности, сложные речевые расстройства, при котор</w:t>
      </w:r>
      <w:r>
        <w:rPr>
          <w:rFonts w:ascii="Times New Roman" w:hAnsi="Times New Roman" w:cs="Times New Roman"/>
          <w:sz w:val="24"/>
          <w:szCs w:val="24"/>
        </w:rPr>
        <w:t>ых у детей нарушено формирование всех компонентов речевой системы, касающихся и звуковой, и смысловой сторон, при нормальном слухе и сохранном интеллекте (Левина Р. Е., Филичева Т. Б., Чиркина Г. В.).</w:t>
      </w:r>
    </w:p>
    <w:p w:rsidR="00EE7944" w:rsidRDefault="00E76D42">
      <w:pPr>
        <w:tabs>
          <w:tab w:val="left" w:pos="4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Речевая недостаточность у дошкольников данной группы ва</w:t>
      </w:r>
      <w:r>
        <w:rPr>
          <w:rFonts w:ascii="Times New Roman" w:hAnsi="Times New Roman" w:cs="Times New Roman"/>
          <w:sz w:val="24"/>
          <w:szCs w:val="24"/>
        </w:rPr>
        <w:t xml:space="preserve">рьируется от ОНР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уровня до ОНР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уровня.</w:t>
      </w:r>
    </w:p>
    <w:p w:rsidR="00EE7944" w:rsidRDefault="00E76D42">
      <w:pPr>
        <w:tabs>
          <w:tab w:val="left" w:pos="4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построена на принципе гуманно-л</w:t>
      </w:r>
      <w:r>
        <w:rPr>
          <w:rFonts w:ascii="Times New Roman" w:hAnsi="Times New Roman" w:cs="Times New Roman"/>
          <w:sz w:val="24"/>
          <w:szCs w:val="24"/>
        </w:rPr>
        <w:t>ичностного отношения к ребенку и позволяет обеспечить развивающее обучение дошкольников, формирование базовых основ культуры личности детей, всестороннее развитие интеллектуально-волевых качеств, дает возможность сформировать у детей все психические процес</w:t>
      </w:r>
      <w:r>
        <w:rPr>
          <w:rFonts w:ascii="Times New Roman" w:hAnsi="Times New Roman" w:cs="Times New Roman"/>
          <w:sz w:val="24"/>
          <w:szCs w:val="24"/>
        </w:rPr>
        <w:t>сы.</w:t>
      </w:r>
    </w:p>
    <w:p w:rsidR="00EE7944" w:rsidRDefault="00E76D42">
      <w:pPr>
        <w:tabs>
          <w:tab w:val="left" w:pos="4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основных задач Рабочей программы является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</w:t>
      </w:r>
      <w:r>
        <w:rPr>
          <w:rFonts w:ascii="Times New Roman" w:hAnsi="Times New Roman" w:cs="Times New Roman"/>
          <w:sz w:val="24"/>
          <w:szCs w:val="24"/>
        </w:rPr>
        <w:t xml:space="preserve"> к обучению в школе и обеспечивает преемственность со следующей ступенью системы общего образования.</w:t>
      </w:r>
    </w:p>
    <w:p w:rsidR="00EE7944" w:rsidRDefault="00E76D42">
      <w:pPr>
        <w:tabs>
          <w:tab w:val="left" w:pos="4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Рабочей программой предусмотрена необходимость охраны и укрепления физического и психического здоровья детей, обеспечения эмоционального благополучия каждо</w:t>
      </w:r>
      <w:r>
        <w:rPr>
          <w:rFonts w:ascii="Times New Roman" w:hAnsi="Times New Roman" w:cs="Times New Roman"/>
          <w:sz w:val="24"/>
          <w:szCs w:val="24"/>
        </w:rPr>
        <w:t>го ребенка. Так она позволяет формировать оптимистическое отношение детей к окружающему, что дает возможность ребенку жить и развиваться, обеспечивает позитивное эмоционально-личностное и социально-коммуникативное развитие.</w:t>
      </w:r>
    </w:p>
    <w:p w:rsidR="00EE7944" w:rsidRDefault="00E76D42">
      <w:pPr>
        <w:tabs>
          <w:tab w:val="left" w:pos="4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учебного материала рассчит</w:t>
      </w:r>
      <w:r>
        <w:rPr>
          <w:rFonts w:ascii="Times New Roman" w:hAnsi="Times New Roman" w:cs="Times New Roman"/>
          <w:sz w:val="24"/>
          <w:szCs w:val="24"/>
        </w:rPr>
        <w:t xml:space="preserve">ан в соответствии с возрастными физиологическими нормативами, что позволяет избежать переутомления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дошкольников. Для детей подготовительной к школе группы предложено оптимальное сочетание самостоятельной, индивидуальной и совместной деятельн</w:t>
      </w:r>
      <w:r>
        <w:rPr>
          <w:rFonts w:ascii="Times New Roman" w:hAnsi="Times New Roman" w:cs="Times New Roman"/>
          <w:sz w:val="24"/>
          <w:szCs w:val="24"/>
        </w:rPr>
        <w:t>ости, сбалансированное чередование специально организованной и нерегламентированной образовательной деятельности.</w:t>
      </w:r>
    </w:p>
    <w:p w:rsidR="00EE7944" w:rsidRDefault="00E76D42">
      <w:pPr>
        <w:tabs>
          <w:tab w:val="left" w:pos="4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Основой Рабочей программы является создание оптимальных условий для коррекционно-развивающей работы и всестороннего гармоничного развития дете</w:t>
      </w:r>
      <w:r>
        <w:rPr>
          <w:rFonts w:ascii="Times New Roman" w:hAnsi="Times New Roman" w:cs="Times New Roman"/>
          <w:sz w:val="24"/>
          <w:szCs w:val="24"/>
        </w:rPr>
        <w:t>й с ОНР 5-6 лет. Это достигается за счет создания комплекса коррекционно-развивающей работы в группе компенсирующей направленности с учетом особенностей психофизического развития детей данного контингента.</w:t>
      </w:r>
    </w:p>
    <w:p w:rsidR="00EE7944" w:rsidRDefault="00E76D42">
      <w:pPr>
        <w:tabs>
          <w:tab w:val="left" w:pos="4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Главная идея заключается в реализации общеобразова</w:t>
      </w:r>
      <w:r>
        <w:rPr>
          <w:rFonts w:ascii="Times New Roman" w:hAnsi="Times New Roman" w:cs="Times New Roman"/>
          <w:sz w:val="24"/>
          <w:szCs w:val="24"/>
        </w:rPr>
        <w:t xml:space="preserve">тельных задач дошкольного образования с привлечением синхронного выравнивания речевого и психического развития детей с ОНР, то есть одним из основных принципов Рабочей программы является принцип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природосообразности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 Рабочая программа учитывает общность раз</w:t>
      </w:r>
      <w:r>
        <w:rPr>
          <w:rFonts w:ascii="Times New Roman" w:hAnsi="Times New Roman" w:cs="Times New Roman"/>
          <w:sz w:val="24"/>
          <w:szCs w:val="24"/>
        </w:rPr>
        <w:t>вития нормально развивающихся детей и детей с ОНР и основывается на онтогенетическом принципе, учитывая закономерности развития детской речи в норме.</w:t>
      </w:r>
    </w:p>
    <w:p w:rsidR="00EE7944" w:rsidRDefault="00E76D42">
      <w:pPr>
        <w:tabs>
          <w:tab w:val="left" w:pos="4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Рабочая программа имеет в своей основе следующие принципы:</w:t>
      </w:r>
    </w:p>
    <w:p w:rsidR="00EE7944" w:rsidRDefault="00E76D42">
      <w:pPr>
        <w:pStyle w:val="ac"/>
        <w:numPr>
          <w:ilvl w:val="0"/>
          <w:numId w:val="4"/>
        </w:numPr>
        <w:tabs>
          <w:tab w:val="left" w:pos="45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индивидуализации, учета воз</w:t>
      </w:r>
      <w:r>
        <w:rPr>
          <w:rFonts w:ascii="Times New Roman" w:hAnsi="Times New Roman" w:cs="Times New Roman"/>
          <w:sz w:val="24"/>
          <w:szCs w:val="24"/>
        </w:rPr>
        <w:t>можностей, особенностей развития и потребностей каждого ребенка;</w:t>
      </w:r>
    </w:p>
    <w:p w:rsidR="00EE7944" w:rsidRDefault="00E76D42">
      <w:pPr>
        <w:pStyle w:val="ac"/>
        <w:numPr>
          <w:ilvl w:val="0"/>
          <w:numId w:val="4"/>
        </w:numPr>
        <w:tabs>
          <w:tab w:val="left" w:pos="45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признания каждого ребенка полноправным участником образовательного процесса;</w:t>
      </w:r>
    </w:p>
    <w:p w:rsidR="00EE7944" w:rsidRDefault="00E76D42">
      <w:pPr>
        <w:pStyle w:val="ac"/>
        <w:numPr>
          <w:ilvl w:val="0"/>
          <w:numId w:val="4"/>
        </w:numPr>
        <w:tabs>
          <w:tab w:val="left" w:pos="45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поддержки детской инициативы и формирования познавательных интересов каждого ребенка;</w:t>
      </w:r>
    </w:p>
    <w:p w:rsidR="00EE7944" w:rsidRDefault="00E76D42">
      <w:pPr>
        <w:pStyle w:val="ac"/>
        <w:numPr>
          <w:ilvl w:val="0"/>
          <w:numId w:val="4"/>
        </w:numPr>
        <w:tabs>
          <w:tab w:val="left" w:pos="45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инт</w:t>
      </w:r>
      <w:r>
        <w:rPr>
          <w:rFonts w:ascii="Times New Roman" w:hAnsi="Times New Roman" w:cs="Times New Roman"/>
          <w:sz w:val="24"/>
          <w:szCs w:val="24"/>
        </w:rPr>
        <w:t>еграции усилий специалистов;</w:t>
      </w:r>
    </w:p>
    <w:p w:rsidR="00EE7944" w:rsidRDefault="00E76D42">
      <w:pPr>
        <w:pStyle w:val="ac"/>
        <w:numPr>
          <w:ilvl w:val="0"/>
          <w:numId w:val="4"/>
        </w:numPr>
        <w:tabs>
          <w:tab w:val="left" w:pos="45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конкретности и доступности учебного материала, соответствия требований, методов, приемов и условия образования индивидуальным и возрастным особенностям детей;</w:t>
      </w:r>
    </w:p>
    <w:p w:rsidR="00EE7944" w:rsidRDefault="00E76D42">
      <w:pPr>
        <w:pStyle w:val="ac"/>
        <w:numPr>
          <w:ilvl w:val="0"/>
          <w:numId w:val="4"/>
        </w:numPr>
        <w:tabs>
          <w:tab w:val="left" w:pos="45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систематичности и взаимосвязи учебного материала;</w:t>
      </w:r>
    </w:p>
    <w:p w:rsidR="00EE7944" w:rsidRDefault="00E76D42">
      <w:pPr>
        <w:pStyle w:val="ac"/>
        <w:numPr>
          <w:ilvl w:val="0"/>
          <w:numId w:val="4"/>
        </w:numPr>
        <w:tabs>
          <w:tab w:val="left" w:pos="45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инцип постепенности подачи учебного материала;</w:t>
      </w:r>
    </w:p>
    <w:p w:rsidR="00EE7944" w:rsidRDefault="00E76D42">
      <w:pPr>
        <w:pStyle w:val="ac"/>
        <w:numPr>
          <w:ilvl w:val="0"/>
          <w:numId w:val="4"/>
        </w:numPr>
        <w:tabs>
          <w:tab w:val="left" w:pos="4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концентрического наращивания информации в каждой из последующих возрастных групп во всех пяти образовательных областях.</w:t>
      </w:r>
    </w:p>
    <w:p w:rsidR="00EE7944" w:rsidRDefault="00E76D42">
      <w:pPr>
        <w:tabs>
          <w:tab w:val="left" w:pos="4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формой работы по реализации  Рабочей программы является игровая </w:t>
      </w:r>
      <w:r>
        <w:rPr>
          <w:rFonts w:ascii="Times New Roman" w:hAnsi="Times New Roman" w:cs="Times New Roman"/>
          <w:sz w:val="24"/>
          <w:szCs w:val="24"/>
        </w:rPr>
        <w:t>деятельность — основная форма деятельности дошкольников. Все коррекционно-развивающие индивидуальные, подгрупповые, групповые, интегрированные занятия в соответствии с Рабочей программой носят игровой характер, насыщены разнообразными играми и развивающими</w:t>
      </w:r>
      <w:r>
        <w:rPr>
          <w:rFonts w:ascii="Times New Roman" w:hAnsi="Times New Roman" w:cs="Times New Roman"/>
          <w:sz w:val="24"/>
          <w:szCs w:val="24"/>
        </w:rPr>
        <w:t xml:space="preserve"> игровыми упражнениями и ни в коей мере не дублируют школьных форм обучения. Коррекционно-развивающее занятие в соответствии с Рабочей программой не тождественно школьному уроку и не </w:t>
      </w:r>
      <w:r>
        <w:rPr>
          <w:rFonts w:ascii="Times New Roman" w:hAnsi="Times New Roman" w:cs="Times New Roman"/>
          <w:sz w:val="24"/>
          <w:szCs w:val="24"/>
        </w:rPr>
        <w:lastRenderedPageBreak/>
        <w:t>является его аналогом. Конспекты игровых коррекционно-развивающих занятий</w:t>
      </w:r>
      <w:r>
        <w:rPr>
          <w:rFonts w:ascii="Times New Roman" w:hAnsi="Times New Roman" w:cs="Times New Roman"/>
          <w:sz w:val="24"/>
          <w:szCs w:val="24"/>
        </w:rPr>
        <w:t xml:space="preserve"> учителя-логопеда представлены отдельным блоком в приложении.</w:t>
      </w:r>
    </w:p>
    <w:p w:rsidR="00EE7944" w:rsidRDefault="00E76D42">
      <w:pPr>
        <w:tabs>
          <w:tab w:val="left" w:pos="4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Нормативно-правовую основу для разработки рабочей программы составляют:</w:t>
      </w:r>
    </w:p>
    <w:p w:rsidR="00EE7944" w:rsidRDefault="00E76D42">
      <w:pPr>
        <w:tabs>
          <w:tab w:val="left" w:pos="456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адаптированная образовательная программа дошкольного отделения МБОУ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К)ОШ № 11 г. Челябинска»;</w:t>
      </w:r>
    </w:p>
    <w:p w:rsidR="00EE7944" w:rsidRDefault="00E76D42">
      <w:pPr>
        <w:tabs>
          <w:tab w:val="left" w:pos="456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федеральный закон от </w:t>
      </w:r>
      <w:r>
        <w:rPr>
          <w:rFonts w:ascii="Times New Roman" w:hAnsi="Times New Roman" w:cs="Times New Roman"/>
          <w:sz w:val="24"/>
          <w:szCs w:val="24"/>
        </w:rPr>
        <w:t>29.12.2012г. №273-ФЗ «Об образовании в Российской Федерации»;</w:t>
      </w:r>
    </w:p>
    <w:p w:rsidR="00EE7944" w:rsidRDefault="00E76D42">
      <w:pPr>
        <w:tabs>
          <w:tab w:val="left" w:pos="456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от 17.10.2013г. №1155 «Об утверждении федерального государственного образовательного стандарта дошкольного образования»;</w:t>
      </w:r>
    </w:p>
    <w:p w:rsidR="00EE7944" w:rsidRDefault="00E76D42">
      <w:pPr>
        <w:tabs>
          <w:tab w:val="left" w:pos="456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от 30.08.2013г. №1014 «Об утверждении </w:t>
      </w:r>
      <w:r>
        <w:rPr>
          <w:rFonts w:ascii="Times New Roman" w:hAnsi="Times New Roman" w:cs="Times New Roman"/>
          <w:sz w:val="24"/>
          <w:szCs w:val="24"/>
        </w:rPr>
        <w:t>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EE7944" w:rsidRPr="00E76D42" w:rsidRDefault="00E76D42" w:rsidP="00E76D42">
      <w:pPr>
        <w:tabs>
          <w:tab w:val="left" w:pos="456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 Главного государственного санитарного врача РФ от 15.05.2013г. №26 «Об утверж</w:t>
      </w:r>
      <w:r>
        <w:rPr>
          <w:rFonts w:ascii="Times New Roman" w:hAnsi="Times New Roman" w:cs="Times New Roman"/>
          <w:sz w:val="24"/>
          <w:szCs w:val="24"/>
        </w:rPr>
        <w:t xml:space="preserve">дении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</w:t>
      </w:r>
    </w:p>
    <w:p w:rsidR="00EE7944" w:rsidRDefault="00E76D42">
      <w:pPr>
        <w:tabs>
          <w:tab w:val="left" w:pos="4560"/>
        </w:tabs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Целевые ориентиры образовательного процесса</w:t>
      </w:r>
    </w:p>
    <w:p w:rsidR="00EE7944" w:rsidRDefault="00EE7944">
      <w:pPr>
        <w:tabs>
          <w:tab w:val="left" w:pos="4560"/>
        </w:tabs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944" w:rsidRDefault="00E76D42">
      <w:pPr>
        <w:tabs>
          <w:tab w:val="left" w:pos="456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свободного общения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детьми:</w:t>
      </w:r>
    </w:p>
    <w:p w:rsidR="00EE7944" w:rsidRDefault="00E76D42">
      <w:pPr>
        <w:pStyle w:val="ac"/>
        <w:numPr>
          <w:ilvl w:val="0"/>
          <w:numId w:val="1"/>
        </w:numPr>
        <w:tabs>
          <w:tab w:val="left" w:pos="4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участвовать в коллективной беседе (самостоятельно формулировать и задавать вопросы, аргументировано отвечать на вопросы);</w:t>
      </w:r>
    </w:p>
    <w:p w:rsidR="00EE7944" w:rsidRDefault="00E76D42">
      <w:pPr>
        <w:pStyle w:val="ac"/>
        <w:numPr>
          <w:ilvl w:val="0"/>
          <w:numId w:val="1"/>
        </w:numPr>
        <w:tabs>
          <w:tab w:val="left" w:pos="4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свободно пользуется речью для установления контакта, поддержания и завершения разговора.</w:t>
      </w:r>
    </w:p>
    <w:p w:rsidR="00EE7944" w:rsidRDefault="00E76D42">
      <w:pPr>
        <w:tabs>
          <w:tab w:val="left" w:pos="456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</w:t>
      </w:r>
      <w:r>
        <w:rPr>
          <w:rFonts w:ascii="Times New Roman" w:hAnsi="Times New Roman" w:cs="Times New Roman"/>
          <w:sz w:val="24"/>
          <w:szCs w:val="24"/>
        </w:rPr>
        <w:t>ской форм) в различных формах и видах детской деятельности:</w:t>
      </w:r>
    </w:p>
    <w:p w:rsidR="00EE7944" w:rsidRDefault="00E76D42">
      <w:pPr>
        <w:pStyle w:val="ac"/>
        <w:numPr>
          <w:ilvl w:val="0"/>
          <w:numId w:val="2"/>
        </w:numPr>
        <w:tabs>
          <w:tab w:val="left" w:pos="4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использует слова разных частей речи в точном соответствии с их значением, активно пользуется эмоционально-оценочной лексикой и выразительными средствами языка;</w:t>
      </w:r>
    </w:p>
    <w:p w:rsidR="00EE7944" w:rsidRDefault="00E76D42">
      <w:pPr>
        <w:pStyle w:val="ac"/>
        <w:numPr>
          <w:ilvl w:val="0"/>
          <w:numId w:val="2"/>
        </w:numPr>
        <w:tabs>
          <w:tab w:val="left" w:pos="4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использует разнообразные способы сло</w:t>
      </w:r>
      <w:r>
        <w:rPr>
          <w:rFonts w:ascii="Times New Roman" w:hAnsi="Times New Roman" w:cs="Times New Roman"/>
          <w:sz w:val="24"/>
          <w:szCs w:val="24"/>
        </w:rPr>
        <w:t>вообразования, сложные предложения разных видов, разные языковые средства для соединения частей предложения;</w:t>
      </w:r>
    </w:p>
    <w:p w:rsidR="00EE7944" w:rsidRDefault="00E76D42">
      <w:pPr>
        <w:pStyle w:val="ac"/>
        <w:numPr>
          <w:ilvl w:val="0"/>
          <w:numId w:val="2"/>
        </w:numPr>
        <w:tabs>
          <w:tab w:val="left" w:pos="4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произносит все звуки родного языка, отчетливо произносит слова и словосочетания, проводит звуковой анализ слов;</w:t>
      </w:r>
    </w:p>
    <w:p w:rsidR="00EE7944" w:rsidRDefault="00E76D42">
      <w:pPr>
        <w:pStyle w:val="ac"/>
        <w:numPr>
          <w:ilvl w:val="0"/>
          <w:numId w:val="2"/>
        </w:numPr>
        <w:tabs>
          <w:tab w:val="left" w:pos="4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пересказыв</w:t>
      </w:r>
      <w:r>
        <w:rPr>
          <w:rFonts w:ascii="Times New Roman" w:hAnsi="Times New Roman" w:cs="Times New Roman"/>
          <w:sz w:val="24"/>
          <w:szCs w:val="24"/>
        </w:rPr>
        <w:t>ает и драматизирует небольшие литературные произведения, составляет по плану и образцу описательные и сюжетные рассказы;</w:t>
      </w:r>
    </w:p>
    <w:p w:rsidR="00EE7944" w:rsidRDefault="00E76D42">
      <w:pPr>
        <w:pStyle w:val="ac"/>
        <w:numPr>
          <w:ilvl w:val="0"/>
          <w:numId w:val="2"/>
        </w:numPr>
        <w:tabs>
          <w:tab w:val="left" w:pos="4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называет в последовательности слова в предложении, звуки и слоги в словах, различает понятия «звук», «слог», «слово», «предложение».</w:t>
      </w:r>
    </w:p>
    <w:p w:rsidR="00EE7944" w:rsidRDefault="00E76D42">
      <w:pPr>
        <w:tabs>
          <w:tab w:val="left" w:pos="456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овладение воспитанниками нормами речи:</w:t>
      </w:r>
    </w:p>
    <w:p w:rsidR="00EE7944" w:rsidRDefault="00E76D42">
      <w:pPr>
        <w:pStyle w:val="ac"/>
        <w:numPr>
          <w:ilvl w:val="0"/>
          <w:numId w:val="3"/>
        </w:numPr>
        <w:tabs>
          <w:tab w:val="left" w:pos="4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дифференцированно использует разнообразные формулы речевого этикета в общении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сверстниками;</w:t>
      </w:r>
    </w:p>
    <w:p w:rsidR="00EE7944" w:rsidRDefault="00E76D42">
      <w:pPr>
        <w:pStyle w:val="ac"/>
        <w:numPr>
          <w:ilvl w:val="0"/>
          <w:numId w:val="3"/>
        </w:numPr>
        <w:tabs>
          <w:tab w:val="left" w:pos="4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пользуется естественной интонацией разговорной речи;</w:t>
      </w:r>
    </w:p>
    <w:p w:rsidR="00EE7944" w:rsidRDefault="00E76D42">
      <w:pPr>
        <w:pStyle w:val="ac"/>
        <w:numPr>
          <w:ilvl w:val="0"/>
          <w:numId w:val="3"/>
        </w:numPr>
        <w:tabs>
          <w:tab w:val="left" w:pos="4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соблюдает элементарные нормы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словопроизношен</w:t>
      </w:r>
      <w:r>
        <w:rPr>
          <w:rFonts w:ascii="Times New Roman" w:hAnsi="Times New Roman" w:cs="Times New Roman"/>
          <w:sz w:val="24"/>
          <w:szCs w:val="24"/>
        </w:rPr>
        <w:t>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постановки словесного ударения.</w:t>
      </w:r>
    </w:p>
    <w:p w:rsidR="00EE7944" w:rsidRDefault="00EE7944" w:rsidP="00E76D42">
      <w:pPr>
        <w:tabs>
          <w:tab w:val="left" w:pos="45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7944" w:rsidRDefault="00E76D42">
      <w:pPr>
        <w:tabs>
          <w:tab w:val="left" w:pos="4560"/>
        </w:tabs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и </w:t>
      </w:r>
      <w:r>
        <w:rPr>
          <w:rFonts w:ascii="Times New Roman" w:hAnsi="Times New Roman" w:cs="Times New Roman"/>
          <w:b/>
          <w:sz w:val="24"/>
          <w:szCs w:val="24"/>
        </w:rPr>
        <w:t>содержание коррекционно-развивающей работы</w:t>
      </w:r>
    </w:p>
    <w:p w:rsidR="00EE7944" w:rsidRDefault="00E76D42">
      <w:pPr>
        <w:tabs>
          <w:tab w:val="left" w:pos="4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СЛОВАРЯ</w:t>
      </w:r>
    </w:p>
    <w:p w:rsidR="00EE7944" w:rsidRDefault="00E76D42">
      <w:pPr>
        <w:tabs>
          <w:tab w:val="left" w:pos="456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Расширять, уточнять и активизировать словарь на основе систематизации и обобщения знаний об окружающем.</w:t>
      </w:r>
    </w:p>
    <w:p w:rsidR="00EE7944" w:rsidRDefault="00E76D42">
      <w:pPr>
        <w:tabs>
          <w:tab w:val="left" w:pos="4560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 детей по инструкции логопеда узнавать и правильно показывать предметы и игрушки. </w:t>
      </w:r>
      <w:r>
        <w:rPr>
          <w:rFonts w:ascii="Times New Roman" w:hAnsi="Times New Roman" w:cs="Times New Roman"/>
          <w:sz w:val="24"/>
          <w:szCs w:val="24"/>
        </w:rPr>
        <w:br/>
        <w:t>Учит</w:t>
      </w:r>
      <w:r>
        <w:rPr>
          <w:rFonts w:ascii="Times New Roman" w:hAnsi="Times New Roman" w:cs="Times New Roman"/>
          <w:sz w:val="24"/>
          <w:szCs w:val="24"/>
        </w:rPr>
        <w:t xml:space="preserve">ь показывать части тела в соответствии с просьбой взрослого. </w:t>
      </w:r>
      <w:r>
        <w:rPr>
          <w:rFonts w:ascii="Times New Roman" w:hAnsi="Times New Roman" w:cs="Times New Roman"/>
          <w:sz w:val="24"/>
          <w:szCs w:val="24"/>
        </w:rPr>
        <w:br/>
        <w:t xml:space="preserve">Учить понимать слова обобщающего значения. </w:t>
      </w:r>
      <w:r>
        <w:rPr>
          <w:rFonts w:ascii="Times New Roman" w:hAnsi="Times New Roman" w:cs="Times New Roman"/>
          <w:sz w:val="24"/>
          <w:szCs w:val="24"/>
        </w:rPr>
        <w:br/>
        <w:t xml:space="preserve">Учить детей показывать и выполнять действия, связанные с окружающим миром, знакомой бытовой или игровой ситуацией. </w:t>
      </w:r>
    </w:p>
    <w:p w:rsidR="00EE7944" w:rsidRDefault="00E76D42">
      <w:pPr>
        <w:tabs>
          <w:tab w:val="left" w:pos="456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практическому овладению суще</w:t>
      </w:r>
      <w:r>
        <w:rPr>
          <w:rFonts w:ascii="Times New Roman" w:hAnsi="Times New Roman" w:cs="Times New Roman"/>
          <w:sz w:val="24"/>
          <w:szCs w:val="24"/>
        </w:rPr>
        <w:t>ствительными с уменьшительными и увеличительными суффиксами, существительными суффиксами единичности; существительными, образованными от глаголов.</w:t>
      </w:r>
    </w:p>
    <w:p w:rsidR="00EE7944" w:rsidRDefault="00E76D42">
      <w:pPr>
        <w:tabs>
          <w:tab w:val="left" w:pos="456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Обогащать экспрессивную речь сложными словами, неизменяемыми словами, словами-антонимами и словами-синонимами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7944" w:rsidRDefault="00E76D42">
      <w:pPr>
        <w:tabs>
          <w:tab w:val="left" w:pos="456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 представления о переносном значении и многозначности слов. Учить использовать слова в переносном значении, многозначные слова.</w:t>
      </w:r>
    </w:p>
    <w:p w:rsidR="00EE7944" w:rsidRDefault="00E76D42">
      <w:pPr>
        <w:tabs>
          <w:tab w:val="left" w:pos="456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Обогащать экспрессивную речь прилагательными с уменьшительными суффиксами, относительными и притяжательными прилагате</w:t>
      </w:r>
      <w:r>
        <w:rPr>
          <w:rFonts w:ascii="Times New Roman" w:hAnsi="Times New Roman" w:cs="Times New Roman"/>
          <w:sz w:val="24"/>
          <w:szCs w:val="24"/>
        </w:rPr>
        <w:t>льными; прилагательными, обозначающими моральные качества людей.</w:t>
      </w:r>
    </w:p>
    <w:p w:rsidR="00EE7944" w:rsidRDefault="00E76D42">
      <w:pPr>
        <w:tabs>
          <w:tab w:val="left" w:pos="456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дальнейшему овладению приставочными глаголами, глаголами с оттенками значений.</w:t>
      </w:r>
    </w:p>
    <w:p w:rsidR="00EE7944" w:rsidRDefault="00E76D42">
      <w:pPr>
        <w:tabs>
          <w:tab w:val="left" w:pos="456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практическому овладению всеми простыми и основными сложными предлогами.</w:t>
      </w:r>
    </w:p>
    <w:p w:rsidR="00EE7944" w:rsidRDefault="00E76D42">
      <w:pPr>
        <w:tabs>
          <w:tab w:val="left" w:pos="456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Обогащать </w:t>
      </w:r>
      <w:r>
        <w:rPr>
          <w:rFonts w:ascii="Times New Roman" w:hAnsi="Times New Roman" w:cs="Times New Roman"/>
          <w:sz w:val="24"/>
          <w:szCs w:val="24"/>
        </w:rPr>
        <w:t>экспрессивную речь за счет имен числительных, местоименных форм, наречий, причастий.</w:t>
      </w:r>
    </w:p>
    <w:p w:rsidR="00EE7944" w:rsidRDefault="00E76D42">
      <w:pPr>
        <w:tabs>
          <w:tab w:val="left" w:pos="456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понятие слово и умение оперировать им.</w:t>
      </w:r>
    </w:p>
    <w:p w:rsidR="00EE7944" w:rsidRDefault="00E76D42">
      <w:pPr>
        <w:tabs>
          <w:tab w:val="left" w:pos="4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ГРАММАТИЧЕСКОГО СТРОЯ РЕЧИ</w:t>
      </w:r>
    </w:p>
    <w:p w:rsidR="00EE7944" w:rsidRDefault="00E76D42">
      <w:pPr>
        <w:tabs>
          <w:tab w:val="left" w:pos="45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 детей дифференцированно воспринимать вопросы: </w:t>
      </w:r>
      <w:r>
        <w:rPr>
          <w:rStyle w:val="a5"/>
          <w:rFonts w:ascii="Times New Roman" w:hAnsi="Times New Roman" w:cs="Times New Roman"/>
          <w:sz w:val="24"/>
          <w:szCs w:val="24"/>
        </w:rPr>
        <w:t>кто</w:t>
      </w:r>
      <w:proofErr w:type="gramStart"/>
      <w:r>
        <w:rPr>
          <w:rStyle w:val="a5"/>
          <w:rFonts w:ascii="Times New Roman" w:hAnsi="Times New Roman" w:cs="Times New Roman"/>
          <w:sz w:val="24"/>
          <w:szCs w:val="24"/>
        </w:rPr>
        <w:t xml:space="preserve">?, </w:t>
      </w:r>
      <w:proofErr w:type="gramEnd"/>
      <w:r>
        <w:rPr>
          <w:rStyle w:val="a5"/>
          <w:rFonts w:ascii="Times New Roman" w:hAnsi="Times New Roman" w:cs="Times New Roman"/>
          <w:sz w:val="24"/>
          <w:szCs w:val="24"/>
        </w:rPr>
        <w:t>куда?, откуда?, с к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ем?. </w:t>
      </w:r>
      <w:r>
        <w:rPr>
          <w:rFonts w:ascii="Times New Roman" w:hAnsi="Times New Roman" w:cs="Times New Roman"/>
          <w:sz w:val="24"/>
          <w:szCs w:val="24"/>
        </w:rPr>
        <w:br/>
        <w:t xml:space="preserve">Учить детей понимать грамматические категории числа существительных, глаголов. </w:t>
      </w:r>
      <w:r>
        <w:rPr>
          <w:rFonts w:ascii="Times New Roman" w:hAnsi="Times New Roman" w:cs="Times New Roman"/>
          <w:sz w:val="24"/>
          <w:szCs w:val="24"/>
        </w:rPr>
        <w:br/>
        <w:t xml:space="preserve">Учить различать на слух обращения к одному или нескольким лицам. </w:t>
      </w:r>
    </w:p>
    <w:p w:rsidR="00EE7944" w:rsidRDefault="00E76D42">
      <w:pPr>
        <w:pStyle w:val="ae"/>
        <w:spacing w:beforeAutospacing="0" w:after="0" w:afterAutospacing="0" w:line="276" w:lineRule="auto"/>
        <w:ind w:firstLine="567"/>
      </w:pPr>
      <w:r>
        <w:t xml:space="preserve">Учить навыкам употребления в речи грамматических категорий: числа имен существительных и прилагательных. </w:t>
      </w:r>
    </w:p>
    <w:p w:rsidR="00EE7944" w:rsidRDefault="00E76D42">
      <w:pPr>
        <w:pStyle w:val="ae"/>
        <w:spacing w:beforeAutospacing="0" w:after="0" w:afterAutospacing="0" w:line="276" w:lineRule="auto"/>
        <w:ind w:firstLine="567"/>
        <w:rPr>
          <w:rStyle w:val="a5"/>
          <w:sz w:val="22"/>
          <w:szCs w:val="22"/>
        </w:rPr>
      </w:pPr>
      <w:r>
        <w:rPr>
          <w:sz w:val="22"/>
          <w:szCs w:val="22"/>
        </w:rPr>
        <w:t xml:space="preserve">Учить понимать категории рода глаголов прошедшего времени единственного числа: </w:t>
      </w:r>
      <w:r>
        <w:rPr>
          <w:rStyle w:val="a5"/>
          <w:sz w:val="22"/>
          <w:szCs w:val="22"/>
        </w:rPr>
        <w:t>Валя читала книгу; Валя читал книгу.</w:t>
      </w:r>
    </w:p>
    <w:p w:rsidR="00EE7944" w:rsidRDefault="00E76D42">
      <w:pPr>
        <w:pStyle w:val="ae"/>
        <w:spacing w:beforeAutospacing="0" w:after="0" w:afterAutospacing="0" w:line="276" w:lineRule="auto"/>
        <w:ind w:firstLine="567"/>
      </w:pPr>
      <w:r>
        <w:rPr>
          <w:sz w:val="22"/>
          <w:szCs w:val="22"/>
        </w:rPr>
        <w:t>Учить преобразовывать глаголы пове</w:t>
      </w:r>
      <w:r>
        <w:rPr>
          <w:sz w:val="22"/>
          <w:szCs w:val="22"/>
        </w:rPr>
        <w:t>лительного наклонения в глаголы настоящего времени единственного числа 3-го лица (</w:t>
      </w:r>
      <w:r>
        <w:rPr>
          <w:rStyle w:val="a5"/>
          <w:sz w:val="22"/>
          <w:szCs w:val="22"/>
        </w:rPr>
        <w:t>спи — спит, иди — идет</w:t>
      </w:r>
      <w:r>
        <w:rPr>
          <w:sz w:val="22"/>
          <w:szCs w:val="22"/>
        </w:rPr>
        <w:t xml:space="preserve">).  </w:t>
      </w:r>
      <w:r>
        <w:br/>
        <w:t xml:space="preserve">Учить дифференцировать названия предметов по категории одушевленности/неодушевленности. </w:t>
      </w:r>
    </w:p>
    <w:p w:rsidR="00EE7944" w:rsidRDefault="00E76D42">
      <w:pPr>
        <w:pStyle w:val="ae"/>
        <w:spacing w:beforeAutospacing="0" w:after="0" w:afterAutospacing="0" w:line="276" w:lineRule="auto"/>
        <w:ind w:firstLine="567"/>
      </w:pPr>
      <w:r>
        <w:lastRenderedPageBreak/>
        <w:t xml:space="preserve">Учить навыку использования в речи качественных </w:t>
      </w:r>
      <w:r>
        <w:t>прилагательных (</w:t>
      </w:r>
      <w:r>
        <w:rPr>
          <w:rStyle w:val="a5"/>
        </w:rPr>
        <w:t xml:space="preserve">большой, маленький, вкусный, сладкий, красивый </w:t>
      </w:r>
      <w:r>
        <w:t xml:space="preserve">и т. п.). </w:t>
      </w:r>
      <w:r>
        <w:br/>
        <w:t>Закреплять навык составления простых предложений по модели: обращение + глагол в повелительном наклонении (</w:t>
      </w:r>
      <w:r>
        <w:rPr>
          <w:rStyle w:val="a5"/>
        </w:rPr>
        <w:t xml:space="preserve">Миша, </w:t>
      </w:r>
      <w:proofErr w:type="spellStart"/>
      <w:r>
        <w:rPr>
          <w:rStyle w:val="a5"/>
        </w:rPr>
        <w:t>иди</w:t>
      </w:r>
      <w:proofErr w:type="gramStart"/>
      <w:r>
        <w:rPr>
          <w:rStyle w:val="a5"/>
        </w:rPr>
        <w:t>!В</w:t>
      </w:r>
      <w:proofErr w:type="gramEnd"/>
      <w:r>
        <w:rPr>
          <w:rStyle w:val="a5"/>
        </w:rPr>
        <w:t>ова</w:t>
      </w:r>
      <w:proofErr w:type="spellEnd"/>
      <w:r>
        <w:rPr>
          <w:rStyle w:val="a5"/>
        </w:rPr>
        <w:t>, стой!</w:t>
      </w:r>
      <w:r>
        <w:t>).</w:t>
      </w:r>
      <w:r>
        <w:br/>
        <w:t>Учить преобразовывать глаголы повелительного наклон</w:t>
      </w:r>
      <w:r>
        <w:t>ения в глаголы изъявительного наклонения (</w:t>
      </w:r>
      <w:r>
        <w:rPr>
          <w:rStyle w:val="a5"/>
        </w:rPr>
        <w:t xml:space="preserve">Миша </w:t>
      </w:r>
      <w:proofErr w:type="spellStart"/>
      <w:r>
        <w:rPr>
          <w:rStyle w:val="a5"/>
        </w:rPr>
        <w:t>идет</w:t>
      </w:r>
      <w:proofErr w:type="gramStart"/>
      <w:r>
        <w:rPr>
          <w:rStyle w:val="a5"/>
        </w:rPr>
        <w:t>.В</w:t>
      </w:r>
      <w:proofErr w:type="gramEnd"/>
      <w:r>
        <w:rPr>
          <w:rStyle w:val="a5"/>
        </w:rPr>
        <w:t>ова</w:t>
      </w:r>
      <w:proofErr w:type="spellEnd"/>
      <w:r>
        <w:rPr>
          <w:rStyle w:val="a5"/>
        </w:rPr>
        <w:t xml:space="preserve"> стоит</w:t>
      </w:r>
      <w:r>
        <w:t xml:space="preserve">). </w:t>
      </w:r>
    </w:p>
    <w:p w:rsidR="00EE7944" w:rsidRDefault="00E76D42">
      <w:pPr>
        <w:pStyle w:val="ae"/>
        <w:spacing w:beforeAutospacing="0" w:after="0" w:afterAutospacing="0" w:line="276" w:lineRule="auto"/>
      </w:pPr>
      <w:r>
        <w:t>Формировать у детей навык употребления в речи личных местоимений (</w:t>
      </w:r>
      <w:r>
        <w:rPr>
          <w:rStyle w:val="a5"/>
        </w:rPr>
        <w:t>я, ты, он, она, они</w:t>
      </w:r>
      <w:r>
        <w:t>).</w:t>
      </w:r>
    </w:p>
    <w:p w:rsidR="00EE7944" w:rsidRDefault="00E76D42">
      <w:pPr>
        <w:pStyle w:val="ae"/>
        <w:spacing w:beforeAutospacing="0" w:after="0" w:afterAutospacing="0" w:line="276" w:lineRule="auto"/>
      </w:pPr>
      <w:r>
        <w:t>Учить детей использовать в речи отдельные порядковые числительные (</w:t>
      </w:r>
      <w:r>
        <w:rPr>
          <w:rStyle w:val="a5"/>
        </w:rPr>
        <w:t>один, два, много</w:t>
      </w:r>
      <w:r>
        <w:t>).</w:t>
      </w:r>
      <w:r>
        <w:br/>
        <w:t>Продолжать учить</w:t>
      </w:r>
      <w:r>
        <w:t xml:space="preserve"> изменять существительные по категории падежа (дательный, творительный, родительный падежи).</w:t>
      </w:r>
      <w:r>
        <w:br/>
        <w:t>Учить понимать и использовать в самостоятельной речи некоторые наиболее часто употребляемые приставочные глаголы (</w:t>
      </w:r>
      <w:r>
        <w:rPr>
          <w:rStyle w:val="a5"/>
        </w:rPr>
        <w:t xml:space="preserve">поел, попил, поспал, подал, ушел, унес, убрал </w:t>
      </w:r>
      <w:r>
        <w:t>и т</w:t>
      </w:r>
      <w:r>
        <w:t>. п.).</w:t>
      </w:r>
    </w:p>
    <w:p w:rsidR="00EE7944" w:rsidRDefault="00E76D42">
      <w:pPr>
        <w:pStyle w:val="ae"/>
        <w:spacing w:beforeAutospacing="0" w:after="0" w:afterAutospacing="0" w:line="276" w:lineRule="auto"/>
      </w:pPr>
      <w:r>
        <w:t>Развивать навыки употребления существительных с уменьшительно-ласкательным значением.</w:t>
      </w:r>
      <w:r>
        <w:br/>
        <w:t xml:space="preserve">Закрепить в самостоятельной речи детей первоначальные навыки согласования прилагательных с существительными. </w:t>
      </w:r>
      <w:r>
        <w:br/>
        <w:t xml:space="preserve">          Закрепить в самостоятельной речи первоначал</w:t>
      </w:r>
      <w:r>
        <w:t>ьные навыки согласования числительных с существительными с продуктивными окончаниями (</w:t>
      </w:r>
      <w:r>
        <w:rPr>
          <w:rStyle w:val="a5"/>
        </w:rPr>
        <w:t xml:space="preserve">много столов, много грибов, много коров </w:t>
      </w:r>
      <w:r>
        <w:t xml:space="preserve">и т. п.). </w:t>
      </w:r>
      <w:r>
        <w:br/>
        <w:t xml:space="preserve">         Формировать первоначальные навыки согласования личных местоимений с глаголами </w:t>
      </w:r>
      <w:r>
        <w:rPr>
          <w:rStyle w:val="a5"/>
        </w:rPr>
        <w:t>(я сижу, он сидит, они сидят).</w:t>
      </w:r>
    </w:p>
    <w:p w:rsidR="00EE7944" w:rsidRDefault="00E76D42">
      <w:pPr>
        <w:pStyle w:val="ae"/>
        <w:spacing w:beforeAutospacing="0" w:after="0" w:afterAutospacing="0" w:line="276" w:lineRule="auto"/>
      </w:pPr>
      <w:r>
        <w:t>У</w:t>
      </w:r>
      <w:r>
        <w:t>чить детей преобразовывать глаголы повелительного наклонения 2-го лица единственного числа в глаголы изъявительного наклонения 3-го лица единственного и множественного числа настоящего времени (</w:t>
      </w:r>
      <w:r>
        <w:rPr>
          <w:rStyle w:val="a5"/>
        </w:rPr>
        <w:t>спи — спит, спят, спали, спала</w:t>
      </w:r>
      <w:r>
        <w:t xml:space="preserve">). </w:t>
      </w:r>
      <w:r>
        <w:br/>
      </w:r>
      <w:proofErr w:type="gramStart"/>
      <w:r>
        <w:t>Учить детей использовать в с</w:t>
      </w:r>
      <w:r>
        <w:t xml:space="preserve">амостоятельной речи притяжательные местоимения </w:t>
      </w:r>
      <w:r>
        <w:rPr>
          <w:rStyle w:val="a5"/>
        </w:rPr>
        <w:t xml:space="preserve">«мой — моя», «мое» </w:t>
      </w:r>
      <w:r>
        <w:t>в сочетании с существительными мужского и женского рода, некоторых форм словоизменения путем практического овладения существительными единственного и множественного числа, глаголами единстве</w:t>
      </w:r>
      <w:r>
        <w:t xml:space="preserve">нного и множественного числа настоящего и прошедшего времени, существительными в винительном, дательном и творительном падежах (в значении </w:t>
      </w:r>
      <w:proofErr w:type="spellStart"/>
      <w:r>
        <w:t>орудийности</w:t>
      </w:r>
      <w:proofErr w:type="spellEnd"/>
      <w:r>
        <w:t xml:space="preserve"> и средства действия).</w:t>
      </w:r>
      <w:proofErr w:type="gramEnd"/>
      <w:r>
        <w:br/>
        <w:t>Учить детей некоторым способам словообразования: с использованием существительных с</w:t>
      </w:r>
      <w:r>
        <w:t xml:space="preserve"> уменьшительно-ласкательными суффиксами и глаголов с разными приставками (</w:t>
      </w:r>
      <w:r>
        <w:rPr>
          <w:rStyle w:val="a5"/>
        </w:rPr>
        <w:t>на-, п</w:t>
      </w:r>
      <w:proofErr w:type="gramStart"/>
      <w:r>
        <w:rPr>
          <w:rStyle w:val="a5"/>
        </w:rPr>
        <w:t>о-</w:t>
      </w:r>
      <w:proofErr w:type="gramEnd"/>
      <w:r>
        <w:rPr>
          <w:rStyle w:val="a5"/>
        </w:rPr>
        <w:t>, вы</w:t>
      </w:r>
      <w:r>
        <w:t xml:space="preserve">). </w:t>
      </w:r>
    </w:p>
    <w:p w:rsidR="00EE7944" w:rsidRDefault="00E76D42">
      <w:pPr>
        <w:pStyle w:val="ae"/>
        <w:spacing w:beforeAutospacing="0" w:after="0" w:afterAutospacing="0" w:line="276" w:lineRule="auto"/>
      </w:pPr>
      <w:proofErr w:type="gramStart"/>
      <w:r>
        <w:t>Учить детей образовывать относительные прилагательные со значением соотнесенности к продуктам питания (</w:t>
      </w:r>
      <w:r>
        <w:rPr>
          <w:rStyle w:val="a5"/>
        </w:rPr>
        <w:t>«лимонный», «яблочный»</w:t>
      </w:r>
      <w:r>
        <w:t>), растениям (</w:t>
      </w:r>
      <w:r>
        <w:rPr>
          <w:rStyle w:val="a5"/>
        </w:rPr>
        <w:t>«дубовый», «березовый»</w:t>
      </w:r>
      <w:r>
        <w:t>), ра</w:t>
      </w:r>
      <w:r>
        <w:t>зличным материалам (</w:t>
      </w:r>
      <w:r>
        <w:rPr>
          <w:rStyle w:val="a5"/>
        </w:rPr>
        <w:t>«кирпичный»</w:t>
      </w:r>
      <w:r>
        <w:t xml:space="preserve">, </w:t>
      </w:r>
      <w:r>
        <w:rPr>
          <w:rStyle w:val="a5"/>
        </w:rPr>
        <w:t>«каменный», «деревянный»</w:t>
      </w:r>
      <w:r>
        <w:t xml:space="preserve">, </w:t>
      </w:r>
      <w:r>
        <w:rPr>
          <w:rStyle w:val="a5"/>
        </w:rPr>
        <w:t xml:space="preserve">«бумажный» </w:t>
      </w:r>
      <w:r>
        <w:t>и т. д.).</w:t>
      </w:r>
      <w:proofErr w:type="gramEnd"/>
      <w:r>
        <w:br/>
        <w:t xml:space="preserve">Учить различать и выделять в словосочетаниях названий признаков по назначению и </w:t>
      </w:r>
      <w:proofErr w:type="gramStart"/>
      <w:r>
        <w:t>вопросам</w:t>
      </w:r>
      <w:proofErr w:type="gramEnd"/>
      <w:r>
        <w:t xml:space="preserve"> </w:t>
      </w:r>
      <w:r>
        <w:rPr>
          <w:rStyle w:val="a5"/>
        </w:rPr>
        <w:t xml:space="preserve">«Какой? Какая? Какое?»; </w:t>
      </w:r>
      <w:r>
        <w:t>обращать внимание на соотношение окончания вопросительного слов</w:t>
      </w:r>
      <w:r>
        <w:t>а и прилагательного.</w:t>
      </w:r>
      <w:r>
        <w:br/>
        <w:t>Упражнять в составлении сначала двух, а затем трех форм одних и тех же глаголов («лежи» — «лежит» — «лежу»).</w:t>
      </w:r>
      <w:r>
        <w:br/>
        <w:t xml:space="preserve">Учить изменять форму глаголов 3-го лица единственного числа на форму 1-го лица единственного (и множественного) числа: </w:t>
      </w:r>
      <w:r>
        <w:rPr>
          <w:rStyle w:val="a5"/>
        </w:rPr>
        <w:t>«идет» </w:t>
      </w:r>
      <w:r>
        <w:rPr>
          <w:rStyle w:val="a5"/>
        </w:rPr>
        <w:t>— «иду» — «идешь» — «идем».</w:t>
      </w:r>
      <w:r>
        <w:br/>
      </w:r>
      <w:proofErr w:type="gramStart"/>
      <w:r>
        <w:t xml:space="preserve">Учить использовать предлоги </w:t>
      </w:r>
      <w:r>
        <w:rPr>
          <w:rStyle w:val="a5"/>
        </w:rPr>
        <w:t xml:space="preserve">«на, под, в, из», </w:t>
      </w:r>
      <w:r>
        <w:t xml:space="preserve">обозначающие пространственное расположение предметов, в сочетаниях с соответствующими падежными формами существительных. </w:t>
      </w:r>
      <w:proofErr w:type="gramEnd"/>
    </w:p>
    <w:p w:rsidR="00EE7944" w:rsidRDefault="00E76D42">
      <w:pPr>
        <w:pStyle w:val="ae"/>
        <w:spacing w:beforeAutospacing="0" w:after="0" w:afterAutospacing="0" w:line="276" w:lineRule="auto"/>
      </w:pPr>
      <w:r>
        <w:lastRenderedPageBreak/>
        <w:t>Закреплять навык употребления обиходных глаголов с новым лек</w:t>
      </w:r>
      <w:r>
        <w:t>сическим значением, образованным посредством приставок, передающих различные оттенки действий (</w:t>
      </w:r>
      <w:r>
        <w:rPr>
          <w:rStyle w:val="a5"/>
        </w:rPr>
        <w:t xml:space="preserve">«выехал» — «подъехал» — «въехал» — «съехал» </w:t>
      </w:r>
      <w:r>
        <w:t>и т. п.).</w:t>
      </w:r>
      <w:r>
        <w:br/>
        <w:t>Закреплять навыки образования относительных прилагательных с использованием продуктивных суффиксов (</w:t>
      </w:r>
      <w:r>
        <w:rPr>
          <w:rStyle w:val="a5"/>
        </w:rPr>
        <w:t>-</w:t>
      </w:r>
      <w:proofErr w:type="spellStart"/>
      <w:r>
        <w:rPr>
          <w:rStyle w:val="a5"/>
        </w:rPr>
        <w:t>о</w:t>
      </w:r>
      <w:proofErr w:type="gramStart"/>
      <w:r>
        <w:rPr>
          <w:rStyle w:val="a5"/>
        </w:rPr>
        <w:t>в</w:t>
      </w:r>
      <w:proofErr w:type="spellEnd"/>
      <w:r>
        <w:rPr>
          <w:rStyle w:val="a5"/>
        </w:rPr>
        <w:t>-</w:t>
      </w:r>
      <w:proofErr w:type="gramEnd"/>
      <w:r>
        <w:t xml:space="preserve">, </w:t>
      </w:r>
      <w:r>
        <w:rPr>
          <w:rStyle w:val="a5"/>
        </w:rPr>
        <w:t>-</w:t>
      </w:r>
      <w:r>
        <w:rPr>
          <w:rStyle w:val="a5"/>
        </w:rPr>
        <w:t>ин-, -ев-, -ан-, -</w:t>
      </w:r>
      <w:proofErr w:type="spellStart"/>
      <w:r>
        <w:rPr>
          <w:rStyle w:val="a5"/>
        </w:rPr>
        <w:t>ян</w:t>
      </w:r>
      <w:proofErr w:type="spellEnd"/>
      <w:r>
        <w:rPr>
          <w:rStyle w:val="a5"/>
        </w:rPr>
        <w:t>).</w:t>
      </w:r>
      <w:r>
        <w:br/>
        <w:t>Учить образовывать наиболее употребительные притяжательные прилагательные (</w:t>
      </w:r>
      <w:r>
        <w:rPr>
          <w:rStyle w:val="a5"/>
        </w:rPr>
        <w:t>«волчий», «лисий»</w:t>
      </w:r>
      <w:r>
        <w:t xml:space="preserve">); прилагательные, с использованием уменьшительно-ласкательных суффиксов: </w:t>
      </w:r>
      <w:proofErr w:type="gramStart"/>
      <w:r>
        <w:rPr>
          <w:rStyle w:val="a5"/>
        </w:rPr>
        <w:t>-</w:t>
      </w:r>
      <w:proofErr w:type="spellStart"/>
      <w:r>
        <w:rPr>
          <w:rStyle w:val="a5"/>
        </w:rPr>
        <w:t>е</w:t>
      </w:r>
      <w:proofErr w:type="gramEnd"/>
      <w:r>
        <w:rPr>
          <w:rStyle w:val="a5"/>
        </w:rPr>
        <w:t>ньк</w:t>
      </w:r>
      <w:proofErr w:type="spellEnd"/>
      <w:r>
        <w:t>- — -</w:t>
      </w:r>
      <w:proofErr w:type="spellStart"/>
      <w:r>
        <w:rPr>
          <w:rStyle w:val="a5"/>
        </w:rPr>
        <w:t>оньк</w:t>
      </w:r>
      <w:proofErr w:type="spellEnd"/>
      <w:r>
        <w:rPr>
          <w:rStyle w:val="a5"/>
        </w:rPr>
        <w:t>-.</w:t>
      </w:r>
      <w:r>
        <w:br/>
        <w:t>Учить употреблять наиболее доступные антонимически</w:t>
      </w:r>
      <w:r>
        <w:t>е отношения между словами (</w:t>
      </w:r>
      <w:r>
        <w:rPr>
          <w:rStyle w:val="a5"/>
        </w:rPr>
        <w:t xml:space="preserve">«добрый» — «злой», «высокий» — «низкий» </w:t>
      </w:r>
      <w:r>
        <w:t>и т. п.).</w:t>
      </w:r>
      <w:r>
        <w:br/>
        <w:t>Уточнять значения обобщающих слов.</w:t>
      </w:r>
      <w:r>
        <w:rPr>
          <w:sz w:val="22"/>
          <w:szCs w:val="22"/>
        </w:rPr>
        <w:br/>
      </w:r>
      <w:r>
        <w:t>РАЗВИТИЕ ФОНЕТИКО-ФОНЕМАТИЧЕСКОЙ СИСТЕМЫ ЯЗЫКА</w:t>
      </w:r>
    </w:p>
    <w:p w:rsidR="00EE7944" w:rsidRDefault="00E76D42">
      <w:pPr>
        <w:tabs>
          <w:tab w:val="left" w:pos="456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просодической стороны речи</w:t>
      </w:r>
    </w:p>
    <w:p w:rsidR="00EE7944" w:rsidRDefault="00E76D42">
      <w:pPr>
        <w:tabs>
          <w:tab w:val="left" w:pos="456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Продолжить работу по развитию речевого дыхания, формированию </w:t>
      </w:r>
      <w:r>
        <w:rPr>
          <w:rFonts w:ascii="Times New Roman" w:hAnsi="Times New Roman" w:cs="Times New Roman"/>
          <w:sz w:val="24"/>
          <w:szCs w:val="24"/>
        </w:rPr>
        <w:t xml:space="preserve">правильной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голосоподачи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плавности речи. Учить соблюдать голосовой режим, не допускать форсирования голоса, крика.</w:t>
      </w:r>
    </w:p>
    <w:p w:rsidR="00EE7944" w:rsidRDefault="00E76D42">
      <w:pPr>
        <w:tabs>
          <w:tab w:val="left" w:pos="456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детей произвольно изменять силу голоса: говорить тише, громче, умеренно громко, тихо, шепотом.</w:t>
      </w:r>
    </w:p>
    <w:p w:rsidR="00EE7944" w:rsidRDefault="00E76D42">
      <w:pPr>
        <w:tabs>
          <w:tab w:val="left" w:pos="456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тембровую окраску голоса, сов</w:t>
      </w:r>
      <w:r>
        <w:rPr>
          <w:rFonts w:ascii="Times New Roman" w:hAnsi="Times New Roman" w:cs="Times New Roman"/>
          <w:sz w:val="24"/>
          <w:szCs w:val="24"/>
        </w:rPr>
        <w:t>ершенствовать умение изменять высоту тона в играх.</w:t>
      </w:r>
    </w:p>
    <w:p w:rsidR="00EE7944" w:rsidRDefault="00E76D42">
      <w:pPr>
        <w:tabs>
          <w:tab w:val="left" w:pos="456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говорить в спокойном темпе.</w:t>
      </w:r>
    </w:p>
    <w:p w:rsidR="00EE7944" w:rsidRDefault="00E76D42">
      <w:pPr>
        <w:tabs>
          <w:tab w:val="left" w:pos="456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работу над четкостью дикции, интонационной выразительностью речи.</w:t>
      </w:r>
    </w:p>
    <w:p w:rsidR="00EE7944" w:rsidRDefault="00E76D42">
      <w:pPr>
        <w:tabs>
          <w:tab w:val="left" w:pos="456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Коррекция произносительной стороны речи.</w:t>
      </w:r>
    </w:p>
    <w:p w:rsidR="00EE7944" w:rsidRDefault="00E76D42">
      <w:pPr>
        <w:pStyle w:val="ae"/>
        <w:spacing w:beforeAutospacing="0" w:after="0" w:afterAutospacing="0" w:line="276" w:lineRule="auto"/>
        <w:ind w:left="567"/>
      </w:pPr>
      <w:r>
        <w:t xml:space="preserve">Учить детей различать речевые и неречевые звуки. </w:t>
      </w:r>
      <w:r>
        <w:br/>
        <w:t xml:space="preserve">  У</w:t>
      </w:r>
      <w:r>
        <w:t>чить детей определять источник звука.</w:t>
      </w:r>
      <w:r>
        <w:br/>
        <w:t xml:space="preserve">  Учить дифференцировать звуки, далекие и близкие по звучанию. </w:t>
      </w:r>
      <w:r>
        <w:br/>
        <w:t xml:space="preserve">Уточнять правильное произношение звуков, имеющихся в речи ребенка. </w:t>
      </w:r>
      <w:r>
        <w:br/>
        <w:t xml:space="preserve">Вызывать отсутствующие звуки (раннего и среднего онтогенеза). </w:t>
      </w:r>
      <w:r>
        <w:br/>
        <w:t>Автоматизировать постав</w:t>
      </w:r>
      <w:r>
        <w:t xml:space="preserve">ленные звуки на уровне слогов, слов, предложений. </w:t>
      </w:r>
      <w:r>
        <w:br/>
        <w:t xml:space="preserve">Учить детей отхлопывать предложенный логопедом ритмический рисунок слов. </w:t>
      </w:r>
      <w:r>
        <w:br/>
        <w:t xml:space="preserve">Формировать </w:t>
      </w:r>
      <w:proofErr w:type="spellStart"/>
      <w:r>
        <w:t>звуко-слоговую</w:t>
      </w:r>
      <w:proofErr w:type="spellEnd"/>
      <w:r>
        <w:t xml:space="preserve"> структуру слова. </w:t>
      </w:r>
      <w:r>
        <w:br/>
        <w:t xml:space="preserve">Учить детей дифференцировать на слух короткие и длинные слова. </w:t>
      </w:r>
      <w:r>
        <w:br/>
        <w:t>Учить детей запоминать</w:t>
      </w:r>
      <w:r>
        <w:t xml:space="preserve"> и проговаривать сочетания однородных слогов, например: </w:t>
      </w:r>
      <w:r>
        <w:rPr>
          <w:rStyle w:val="a5"/>
        </w:rPr>
        <w:t xml:space="preserve">«па-па-па» </w:t>
      </w:r>
      <w:r>
        <w:t xml:space="preserve">с разным ударением, силой голоса, интонацией. </w:t>
      </w:r>
      <w:r>
        <w:br/>
        <w:t>Учить воспроизводить цепочки слогов, состоящих из одинаковых гласных и разных согласных звуков (</w:t>
      </w:r>
      <w:proofErr w:type="spellStart"/>
      <w:r>
        <w:rPr>
          <w:rStyle w:val="a5"/>
        </w:rPr>
        <w:t>па-по-пу</w:t>
      </w:r>
      <w:proofErr w:type="spellEnd"/>
      <w:r>
        <w:t>) и из разных согласных и гласных звук</w:t>
      </w:r>
      <w:r>
        <w:t>ов (</w:t>
      </w:r>
      <w:proofErr w:type="spellStart"/>
      <w:r>
        <w:rPr>
          <w:rStyle w:val="a5"/>
        </w:rPr>
        <w:t>па-то-ку</w:t>
      </w:r>
      <w:proofErr w:type="spellEnd"/>
      <w:r>
        <w:t xml:space="preserve">). </w:t>
      </w:r>
      <w:r>
        <w:br/>
        <w:t>Учить воспроизводить слоги со стечением согласных (</w:t>
      </w:r>
      <w:proofErr w:type="gramStart"/>
      <w:r>
        <w:rPr>
          <w:rStyle w:val="a5"/>
        </w:rPr>
        <w:t>та </w:t>
      </w:r>
      <w:r>
        <w:t xml:space="preserve">— </w:t>
      </w:r>
      <w:proofErr w:type="spellStart"/>
      <w:r>
        <w:rPr>
          <w:rStyle w:val="a5"/>
        </w:rPr>
        <w:t>кта</w:t>
      </w:r>
      <w:proofErr w:type="spellEnd"/>
      <w:proofErr w:type="gramEnd"/>
      <w:r>
        <w:rPr>
          <w:rStyle w:val="a5"/>
        </w:rPr>
        <w:t>, по </w:t>
      </w:r>
      <w:r>
        <w:t xml:space="preserve">— </w:t>
      </w:r>
      <w:proofErr w:type="spellStart"/>
      <w:r>
        <w:rPr>
          <w:rStyle w:val="a5"/>
        </w:rPr>
        <w:t>пто</w:t>
      </w:r>
      <w:proofErr w:type="spellEnd"/>
      <w:r>
        <w:t xml:space="preserve">). </w:t>
      </w:r>
      <w:r>
        <w:br/>
      </w:r>
      <w:r>
        <w:lastRenderedPageBreak/>
        <w:t>Уточнять у детей произношение сохранных звуков: [а], [у], [о], [э], [и], [м], [м’], [</w:t>
      </w:r>
      <w:proofErr w:type="spellStart"/>
      <w:r>
        <w:t>н</w:t>
      </w:r>
      <w:proofErr w:type="spellEnd"/>
      <w:r>
        <w:t>], [</w:t>
      </w:r>
      <w:proofErr w:type="spellStart"/>
      <w:r>
        <w:t>н</w:t>
      </w:r>
      <w:proofErr w:type="spellEnd"/>
      <w:r>
        <w:t>’], [</w:t>
      </w:r>
      <w:proofErr w:type="spellStart"/>
      <w:proofErr w:type="gramStart"/>
      <w:r>
        <w:t>п</w:t>
      </w:r>
      <w:proofErr w:type="spellEnd"/>
      <w:proofErr w:type="gramEnd"/>
      <w:r>
        <w:t>], [</w:t>
      </w:r>
      <w:proofErr w:type="spellStart"/>
      <w:r>
        <w:t>п</w:t>
      </w:r>
      <w:proofErr w:type="spellEnd"/>
      <w:r>
        <w:t>’], [т], [т’], [л], [л’], [</w:t>
      </w:r>
      <w:proofErr w:type="spellStart"/>
      <w:r>
        <w:t>ф</w:t>
      </w:r>
      <w:proofErr w:type="spellEnd"/>
      <w:r>
        <w:t>], [</w:t>
      </w:r>
      <w:proofErr w:type="spellStart"/>
      <w:r>
        <w:t>ф</w:t>
      </w:r>
      <w:proofErr w:type="spellEnd"/>
      <w:r>
        <w:t>’], [в], [в’], [б], [б’], [к], [</w:t>
      </w:r>
      <w:r>
        <w:t>к’], [г], [г’], [</w:t>
      </w:r>
      <w:proofErr w:type="spellStart"/>
      <w:r>
        <w:t>х</w:t>
      </w:r>
      <w:proofErr w:type="spellEnd"/>
      <w:r>
        <w:t>], [</w:t>
      </w:r>
      <w:proofErr w:type="spellStart"/>
      <w:r>
        <w:t>х</w:t>
      </w:r>
      <w:proofErr w:type="spellEnd"/>
      <w:r>
        <w:t>’],[</w:t>
      </w:r>
      <w:proofErr w:type="spellStart"/>
      <w:r>
        <w:t>j</w:t>
      </w:r>
      <w:proofErr w:type="spellEnd"/>
      <w:r>
        <w:t>], [</w:t>
      </w:r>
      <w:proofErr w:type="spellStart"/>
      <w:r>
        <w:t>ы</w:t>
      </w:r>
      <w:proofErr w:type="spellEnd"/>
      <w:r>
        <w:t>],</w:t>
      </w:r>
      <w:r>
        <w:br/>
        <w:t>Вызывать отсутствующие звуки: [л], [л’], [с], [</w:t>
      </w:r>
      <w:proofErr w:type="spellStart"/>
      <w:r>
        <w:t>з</w:t>
      </w:r>
      <w:proofErr w:type="spellEnd"/>
      <w:r>
        <w:t>], [</w:t>
      </w:r>
      <w:proofErr w:type="spellStart"/>
      <w:r>
        <w:t>з</w:t>
      </w:r>
      <w:proofErr w:type="spellEnd"/>
      <w:r>
        <w:t>’],[</w:t>
      </w:r>
      <w:proofErr w:type="spellStart"/>
      <w:r>
        <w:t>ш</w:t>
      </w:r>
      <w:proofErr w:type="spellEnd"/>
      <w:r>
        <w:t>], [</w:t>
      </w:r>
      <w:proofErr w:type="spellStart"/>
      <w:r>
        <w:t>р</w:t>
      </w:r>
      <w:proofErr w:type="spellEnd"/>
      <w:r>
        <w:t xml:space="preserve">] и закреплять их на уровне слогов, слов, предложений, учить использовать их в самостоятельной </w:t>
      </w:r>
      <w:proofErr w:type="spellStart"/>
      <w:r>
        <w:t>речив</w:t>
      </w:r>
      <w:proofErr w:type="spellEnd"/>
      <w:r>
        <w:t xml:space="preserve"> твердом и мягком </w:t>
      </w:r>
      <w:proofErr w:type="gramStart"/>
      <w:r>
        <w:t>звучании</w:t>
      </w:r>
      <w:proofErr w:type="gramEnd"/>
      <w:r>
        <w:t xml:space="preserve"> в прямых и обратных слогах, сл</w:t>
      </w:r>
      <w:r>
        <w:t>овах и предложениях.</w:t>
      </w:r>
    </w:p>
    <w:p w:rsidR="00EE7944" w:rsidRDefault="00E76D42">
      <w:pPr>
        <w:pStyle w:val="ae"/>
        <w:spacing w:beforeAutospacing="0" w:after="0" w:afterAutospacing="0" w:line="276" w:lineRule="auto"/>
      </w:pPr>
      <w:proofErr w:type="gramStart"/>
      <w:r>
        <w:t>Учить дифференцировать звуки по участию голоса ([с] — [</w:t>
      </w:r>
      <w:proofErr w:type="spellStart"/>
      <w:r>
        <w:t>з</w:t>
      </w:r>
      <w:proofErr w:type="spellEnd"/>
      <w:r>
        <w:t>]), по твердости-мягкости ([л] — [л’], [т] — [т’]), по месту образования ([с] — [</w:t>
      </w:r>
      <w:proofErr w:type="spellStart"/>
      <w:r>
        <w:t>ш</w:t>
      </w:r>
      <w:proofErr w:type="spellEnd"/>
      <w:r>
        <w:t>]).</w:t>
      </w:r>
      <w:proofErr w:type="gramEnd"/>
    </w:p>
    <w:p w:rsidR="00EE7944" w:rsidRDefault="00E76D42">
      <w:pPr>
        <w:tabs>
          <w:tab w:val="left" w:pos="4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Активизировать и совершенствовать движения речевого аппарата.</w:t>
      </w:r>
    </w:p>
    <w:p w:rsidR="00EE7944" w:rsidRDefault="00E76D42">
      <w:pPr>
        <w:tabs>
          <w:tab w:val="left" w:pos="456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Учить называть слова одно-, дву</w:t>
      </w:r>
      <w:r>
        <w:rPr>
          <w:rFonts w:ascii="Times New Roman" w:hAnsi="Times New Roman" w:cs="Times New Roman"/>
          <w:sz w:val="24"/>
          <w:szCs w:val="24"/>
        </w:rPr>
        <w:t>х-, трехсложной слоговой структуры (</w:t>
      </w:r>
      <w:r>
        <w:rPr>
          <w:rStyle w:val="a5"/>
          <w:rFonts w:ascii="Times New Roman" w:hAnsi="Times New Roman" w:cs="Times New Roman"/>
          <w:sz w:val="24"/>
          <w:szCs w:val="24"/>
        </w:rPr>
        <w:t>кот, мак, муха, ваза, лопата, молоко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 xml:space="preserve">Учить детей первоначальным навыкам словообразования: учить образовывать существительные с уменьшительно-ласкательными суффиксами </w:t>
      </w:r>
      <w:proofErr w:type="gramStart"/>
      <w:r>
        <w:rPr>
          <w:rStyle w:val="a5"/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Style w:val="a5"/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Style w:val="a5"/>
          <w:rFonts w:ascii="Times New Roman" w:hAnsi="Times New Roman" w:cs="Times New Roman"/>
          <w:sz w:val="24"/>
          <w:szCs w:val="24"/>
        </w:rPr>
        <w:t>к</w:t>
      </w:r>
      <w:proofErr w:type="spellEnd"/>
      <w:r>
        <w:rPr>
          <w:rStyle w:val="a5"/>
          <w:rFonts w:ascii="Times New Roman" w:hAnsi="Times New Roman" w:cs="Times New Roman"/>
          <w:sz w:val="24"/>
          <w:szCs w:val="24"/>
        </w:rPr>
        <w:t xml:space="preserve">, -к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Style w:val="a5"/>
          <w:rFonts w:ascii="Times New Roman" w:hAnsi="Times New Roman" w:cs="Times New Roman"/>
          <w:sz w:val="24"/>
          <w:szCs w:val="24"/>
        </w:rPr>
        <w:t>дом</w:t>
      </w:r>
      <w:r>
        <w:rPr>
          <w:rStyle w:val="a6"/>
          <w:rFonts w:ascii="Times New Roman" w:hAnsi="Times New Roman" w:cs="Times New Roman"/>
          <w:i/>
          <w:iCs/>
          <w:sz w:val="24"/>
          <w:szCs w:val="24"/>
        </w:rPr>
        <w:t>ик</w:t>
      </w:r>
      <w:r>
        <w:rPr>
          <w:rStyle w:val="a5"/>
          <w:rFonts w:ascii="Times New Roman" w:hAnsi="Times New Roman" w:cs="Times New Roman"/>
          <w:sz w:val="24"/>
          <w:szCs w:val="24"/>
        </w:rPr>
        <w:t>, лоб</w:t>
      </w:r>
      <w:r>
        <w:rPr>
          <w:rStyle w:val="a6"/>
          <w:rFonts w:ascii="Times New Roman" w:hAnsi="Times New Roman" w:cs="Times New Roman"/>
          <w:i/>
          <w:iCs/>
          <w:sz w:val="24"/>
          <w:szCs w:val="24"/>
        </w:rPr>
        <w:t>ик</w:t>
      </w:r>
      <w:r>
        <w:rPr>
          <w:rStyle w:val="a5"/>
          <w:rFonts w:ascii="Times New Roman" w:hAnsi="Times New Roman" w:cs="Times New Roman"/>
          <w:sz w:val="24"/>
          <w:szCs w:val="24"/>
        </w:rPr>
        <w:t>, шар</w:t>
      </w:r>
      <w:r>
        <w:rPr>
          <w:rStyle w:val="a6"/>
          <w:rFonts w:ascii="Times New Roman" w:hAnsi="Times New Roman" w:cs="Times New Roman"/>
          <w:i/>
          <w:iCs/>
          <w:sz w:val="24"/>
          <w:szCs w:val="24"/>
        </w:rPr>
        <w:t>ик</w:t>
      </w:r>
      <w:r>
        <w:rPr>
          <w:rStyle w:val="a5"/>
          <w:rFonts w:ascii="Times New Roman" w:hAnsi="Times New Roman" w:cs="Times New Roman"/>
          <w:sz w:val="24"/>
          <w:szCs w:val="24"/>
        </w:rPr>
        <w:t>, рот</w:t>
      </w:r>
      <w:r>
        <w:rPr>
          <w:rStyle w:val="a6"/>
          <w:rFonts w:ascii="Times New Roman" w:hAnsi="Times New Roman" w:cs="Times New Roman"/>
          <w:i/>
          <w:iCs/>
          <w:sz w:val="24"/>
          <w:szCs w:val="24"/>
        </w:rPr>
        <w:t>ик</w:t>
      </w:r>
      <w:r>
        <w:rPr>
          <w:rStyle w:val="a5"/>
          <w:rFonts w:ascii="Times New Roman" w:hAnsi="Times New Roman" w:cs="Times New Roman"/>
          <w:sz w:val="24"/>
          <w:szCs w:val="24"/>
        </w:rPr>
        <w:t>; руч</w:t>
      </w:r>
      <w:r>
        <w:rPr>
          <w:rStyle w:val="a6"/>
          <w:rFonts w:ascii="Times New Roman" w:hAnsi="Times New Roman" w:cs="Times New Roman"/>
          <w:i/>
          <w:iCs/>
          <w:sz w:val="24"/>
          <w:szCs w:val="24"/>
        </w:rPr>
        <w:t>к</w:t>
      </w:r>
      <w:r>
        <w:rPr>
          <w:rStyle w:val="a5"/>
          <w:rFonts w:ascii="Times New Roman" w:hAnsi="Times New Roman" w:cs="Times New Roman"/>
          <w:sz w:val="24"/>
          <w:szCs w:val="24"/>
        </w:rPr>
        <w:t>а, нож</w:t>
      </w:r>
      <w:r>
        <w:rPr>
          <w:rStyle w:val="a6"/>
          <w:rFonts w:ascii="Times New Roman" w:hAnsi="Times New Roman" w:cs="Times New Roman"/>
          <w:i/>
          <w:iCs/>
          <w:sz w:val="24"/>
          <w:szCs w:val="24"/>
        </w:rPr>
        <w:t>к</w:t>
      </w:r>
      <w:r>
        <w:rPr>
          <w:rStyle w:val="a5"/>
          <w:rFonts w:ascii="Times New Roman" w:hAnsi="Times New Roman" w:cs="Times New Roman"/>
          <w:sz w:val="24"/>
          <w:szCs w:val="24"/>
        </w:rPr>
        <w:t>а, л</w:t>
      </w:r>
      <w:r>
        <w:rPr>
          <w:rStyle w:val="a5"/>
          <w:rFonts w:ascii="Times New Roman" w:hAnsi="Times New Roman" w:cs="Times New Roman"/>
          <w:sz w:val="24"/>
          <w:szCs w:val="24"/>
        </w:rPr>
        <w:t>ап</w:t>
      </w:r>
      <w:r>
        <w:rPr>
          <w:rStyle w:val="a6"/>
          <w:rFonts w:ascii="Times New Roman" w:hAnsi="Times New Roman" w:cs="Times New Roman"/>
          <w:i/>
          <w:iCs/>
          <w:sz w:val="24"/>
          <w:szCs w:val="24"/>
        </w:rPr>
        <w:t>к</w:t>
      </w:r>
      <w:r>
        <w:rPr>
          <w:rStyle w:val="a5"/>
          <w:rFonts w:ascii="Times New Roman" w:hAnsi="Times New Roman" w:cs="Times New Roman"/>
          <w:sz w:val="24"/>
          <w:szCs w:val="24"/>
        </w:rPr>
        <w:t>а, шуб</w:t>
      </w:r>
      <w:r>
        <w:rPr>
          <w:rStyle w:val="a6"/>
          <w:rFonts w:ascii="Times New Roman" w:hAnsi="Times New Roman" w:cs="Times New Roman"/>
          <w:i/>
          <w:iCs/>
          <w:sz w:val="24"/>
          <w:szCs w:val="24"/>
        </w:rPr>
        <w:t>к</w:t>
      </w:r>
      <w:r>
        <w:rPr>
          <w:rStyle w:val="a5"/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br/>
        <w:t>Учить детей различать на слух гласные и согласные звуки.</w:t>
      </w:r>
      <w:r>
        <w:rPr>
          <w:rFonts w:ascii="Times New Roman" w:hAnsi="Times New Roman" w:cs="Times New Roman"/>
          <w:sz w:val="24"/>
          <w:szCs w:val="24"/>
        </w:rPr>
        <w:br/>
        <w:t>Учить детей выделять первый гласный и согласный звук в словах (</w:t>
      </w:r>
      <w:r>
        <w:rPr>
          <w:rStyle w:val="a5"/>
          <w:rFonts w:ascii="Times New Roman" w:hAnsi="Times New Roman" w:cs="Times New Roman"/>
          <w:sz w:val="24"/>
          <w:szCs w:val="24"/>
        </w:rPr>
        <w:t>Аня, ухо</w:t>
      </w:r>
      <w:r>
        <w:rPr>
          <w:rFonts w:ascii="Times New Roman" w:hAnsi="Times New Roman" w:cs="Times New Roman"/>
          <w:sz w:val="24"/>
          <w:szCs w:val="24"/>
        </w:rPr>
        <w:t xml:space="preserve">), анализировать звуковые сочетания, например: </w:t>
      </w:r>
      <w:r>
        <w:rPr>
          <w:rStyle w:val="a5"/>
          <w:rFonts w:ascii="Times New Roman" w:hAnsi="Times New Roman" w:cs="Times New Roman"/>
          <w:sz w:val="24"/>
          <w:szCs w:val="24"/>
        </w:rPr>
        <w:t>ау, уа.</w:t>
      </w:r>
      <w:r>
        <w:rPr>
          <w:rFonts w:ascii="Times New Roman" w:hAnsi="Times New Roman" w:cs="Times New Roman"/>
          <w:sz w:val="24"/>
          <w:szCs w:val="24"/>
        </w:rPr>
        <w:br/>
        <w:t>Учить выделять звук из ряда звуков, слог с заданным звуком</w:t>
      </w:r>
      <w:r>
        <w:rPr>
          <w:rFonts w:ascii="Times New Roman" w:hAnsi="Times New Roman" w:cs="Times New Roman"/>
          <w:sz w:val="24"/>
          <w:szCs w:val="24"/>
        </w:rPr>
        <w:t xml:space="preserve"> из ряда других слогов. </w:t>
      </w:r>
      <w:r>
        <w:rPr>
          <w:rFonts w:ascii="Times New Roman" w:hAnsi="Times New Roman" w:cs="Times New Roman"/>
          <w:sz w:val="24"/>
          <w:szCs w:val="24"/>
        </w:rPr>
        <w:br/>
        <w:t xml:space="preserve">Определять наличие звука в слове, ударного гласного в начале и конце слова. </w:t>
      </w:r>
      <w:r>
        <w:rPr>
          <w:rFonts w:ascii="Times New Roman" w:hAnsi="Times New Roman" w:cs="Times New Roman"/>
          <w:sz w:val="24"/>
          <w:szCs w:val="24"/>
        </w:rPr>
        <w:br/>
        <w:t>Выделять гласный и согласный звук в прямом и обратном слогах и односложных словах.</w:t>
      </w:r>
    </w:p>
    <w:p w:rsidR="00EE7944" w:rsidRDefault="00E76D42">
      <w:pPr>
        <w:tabs>
          <w:tab w:val="left" w:pos="45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навыкам звукового анализа и синтеза, преобразованию прямых и обра</w:t>
      </w:r>
      <w:r>
        <w:rPr>
          <w:rFonts w:ascii="Times New Roman" w:hAnsi="Times New Roman" w:cs="Times New Roman"/>
          <w:sz w:val="24"/>
          <w:szCs w:val="24"/>
        </w:rPr>
        <w:t>тных слогов (</w:t>
      </w:r>
      <w:proofErr w:type="spellStart"/>
      <w:proofErr w:type="gramStart"/>
      <w:r>
        <w:rPr>
          <w:rStyle w:val="a5"/>
          <w:rFonts w:ascii="Times New Roman" w:hAnsi="Times New Roman" w:cs="Times New Roman"/>
          <w:sz w:val="24"/>
          <w:szCs w:val="24"/>
        </w:rPr>
        <w:t>ас-са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), односложных слов (</w:t>
      </w:r>
      <w:r>
        <w:rPr>
          <w:rStyle w:val="a5"/>
          <w:rFonts w:ascii="Times New Roman" w:hAnsi="Times New Roman" w:cs="Times New Roman"/>
          <w:sz w:val="24"/>
          <w:szCs w:val="24"/>
        </w:rPr>
        <w:t>«лак </w:t>
      </w:r>
      <w:r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Style w:val="a5"/>
          <w:rFonts w:ascii="Times New Roman" w:hAnsi="Times New Roman" w:cs="Times New Roman"/>
          <w:sz w:val="24"/>
          <w:szCs w:val="24"/>
        </w:rPr>
        <w:t>лик»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E7944" w:rsidRDefault="00E76D42">
      <w:pPr>
        <w:tabs>
          <w:tab w:val="left" w:pos="4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СВЯЗНОЙ РЕЧИ И КОММУНИКАТИВНЫХ НАВЫКОВ</w:t>
      </w:r>
    </w:p>
    <w:p w:rsidR="00EE7944" w:rsidRDefault="00E76D42">
      <w:pPr>
        <w:tabs>
          <w:tab w:val="left" w:pos="45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 детей называть родителей, родственников (мама, папа, бабушка). </w:t>
      </w:r>
      <w:r>
        <w:rPr>
          <w:rFonts w:ascii="Times New Roman" w:hAnsi="Times New Roman" w:cs="Times New Roman"/>
          <w:sz w:val="24"/>
          <w:szCs w:val="24"/>
        </w:rPr>
        <w:br/>
        <w:t xml:space="preserve">Учить детей называть имена друзей, кукол. </w:t>
      </w:r>
      <w:r>
        <w:rPr>
          <w:rFonts w:ascii="Times New Roman" w:hAnsi="Times New Roman" w:cs="Times New Roman"/>
          <w:sz w:val="24"/>
          <w:szCs w:val="24"/>
        </w:rPr>
        <w:br/>
        <w:t xml:space="preserve">Учить подражанию: </w:t>
      </w:r>
      <w:r>
        <w:rPr>
          <w:rFonts w:ascii="Times New Roman" w:hAnsi="Times New Roman" w:cs="Times New Roman"/>
          <w:sz w:val="24"/>
          <w:szCs w:val="24"/>
        </w:rPr>
        <w:br/>
        <w:t xml:space="preserve">• голосам животных; </w:t>
      </w:r>
      <w:r>
        <w:rPr>
          <w:rFonts w:ascii="Times New Roman" w:hAnsi="Times New Roman" w:cs="Times New Roman"/>
          <w:sz w:val="24"/>
          <w:szCs w:val="24"/>
        </w:rPr>
        <w:br/>
        <w:t>• </w:t>
      </w:r>
      <w:r>
        <w:rPr>
          <w:rFonts w:ascii="Times New Roman" w:hAnsi="Times New Roman" w:cs="Times New Roman"/>
          <w:sz w:val="24"/>
          <w:szCs w:val="24"/>
        </w:rPr>
        <w:t xml:space="preserve">звукам окружающего мира; </w:t>
      </w:r>
      <w:r>
        <w:rPr>
          <w:rFonts w:ascii="Times New Roman" w:hAnsi="Times New Roman" w:cs="Times New Roman"/>
          <w:sz w:val="24"/>
          <w:szCs w:val="24"/>
        </w:rPr>
        <w:br/>
        <w:t>• звукам музыкальных инструментов.</w:t>
      </w:r>
    </w:p>
    <w:p w:rsidR="00EE7944" w:rsidRDefault="00E76D42">
      <w:pPr>
        <w:tabs>
          <w:tab w:val="left" w:pos="456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Учить детей отгадывать предметы, игрушки, животных, птиц по их словесному описанию (</w:t>
      </w:r>
      <w:r>
        <w:rPr>
          <w:rStyle w:val="a5"/>
          <w:rFonts w:ascii="Times New Roman" w:hAnsi="Times New Roman" w:cs="Times New Roman"/>
          <w:sz w:val="24"/>
          <w:szCs w:val="24"/>
        </w:rPr>
        <w:t>большой, бурый, косолапый, живет в берлоге, сосет лапу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 xml:space="preserve">Учить по просьбе взрослого выбирать предметы для </w:t>
      </w:r>
      <w:r>
        <w:rPr>
          <w:rFonts w:ascii="Times New Roman" w:hAnsi="Times New Roman" w:cs="Times New Roman"/>
          <w:sz w:val="24"/>
          <w:szCs w:val="24"/>
        </w:rPr>
        <w:t>выполнения названных действий (</w:t>
      </w:r>
      <w:r>
        <w:rPr>
          <w:rStyle w:val="a5"/>
          <w:rFonts w:ascii="Times New Roman" w:hAnsi="Times New Roman" w:cs="Times New Roman"/>
          <w:sz w:val="24"/>
          <w:szCs w:val="24"/>
        </w:rPr>
        <w:t>резать — нож, шить — игла, наливать суп — половник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br/>
        <w:t>Учить определять причинно-следственные связи (</w:t>
      </w:r>
      <w:r>
        <w:rPr>
          <w:rStyle w:val="a5"/>
          <w:rFonts w:ascii="Times New Roman" w:hAnsi="Times New Roman" w:cs="Times New Roman"/>
          <w:sz w:val="24"/>
          <w:szCs w:val="24"/>
        </w:rPr>
        <w:t>снег — санки, коньки, снежная баба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E7944" w:rsidRDefault="00E76D42">
      <w:pPr>
        <w:tabs>
          <w:tab w:val="left" w:pos="45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 детей отдавать приказания: </w:t>
      </w:r>
      <w:proofErr w:type="gramStart"/>
      <w:r>
        <w:rPr>
          <w:rStyle w:val="a5"/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Style w:val="a5"/>
          <w:rFonts w:ascii="Times New Roman" w:hAnsi="Times New Roman" w:cs="Times New Roman"/>
          <w:sz w:val="24"/>
          <w:szCs w:val="24"/>
        </w:rPr>
        <w:t xml:space="preserve">, иди, дай.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Учить детей указывать на определенные предметы: </w:t>
      </w:r>
      <w:r>
        <w:rPr>
          <w:rStyle w:val="a5"/>
          <w:rFonts w:ascii="Times New Roman" w:hAnsi="Times New Roman" w:cs="Times New Roman"/>
          <w:sz w:val="24"/>
          <w:szCs w:val="24"/>
        </w:rPr>
        <w:t>вот, это, тут.</w:t>
      </w:r>
      <w:r>
        <w:rPr>
          <w:rFonts w:ascii="Times New Roman" w:hAnsi="Times New Roman" w:cs="Times New Roman"/>
          <w:sz w:val="24"/>
          <w:szCs w:val="24"/>
        </w:rPr>
        <w:br/>
        <w:t xml:space="preserve">Учить составлять первые предложения, например: </w:t>
      </w:r>
      <w:r>
        <w:rPr>
          <w:rStyle w:val="a5"/>
          <w:rFonts w:ascii="Times New Roman" w:hAnsi="Times New Roman" w:cs="Times New Roman"/>
          <w:sz w:val="24"/>
          <w:szCs w:val="24"/>
        </w:rPr>
        <w:t>Вот Тата. Это Тома.</w:t>
      </w:r>
      <w:r>
        <w:rPr>
          <w:rFonts w:ascii="Times New Roman" w:hAnsi="Times New Roman" w:cs="Times New Roman"/>
          <w:sz w:val="24"/>
          <w:szCs w:val="24"/>
        </w:rPr>
        <w:br/>
        <w:t xml:space="preserve">Учить детей составлять предложения по модели: обращение + глагол повелительного наклонения: </w:t>
      </w:r>
      <w:r>
        <w:rPr>
          <w:rStyle w:val="a5"/>
          <w:rFonts w:ascii="Times New Roman" w:hAnsi="Times New Roman" w:cs="Times New Roman"/>
          <w:sz w:val="24"/>
          <w:szCs w:val="24"/>
        </w:rPr>
        <w:t>Тата, спи.</w:t>
      </w:r>
    </w:p>
    <w:p w:rsidR="00EE7944" w:rsidRDefault="00E76D42">
      <w:pPr>
        <w:tabs>
          <w:tab w:val="left" w:pos="45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Учить детей запоминать </w:t>
      </w:r>
      <w:r>
        <w:rPr>
          <w:rFonts w:ascii="Times New Roman" w:hAnsi="Times New Roman" w:cs="Times New Roman"/>
          <w:sz w:val="24"/>
          <w:szCs w:val="24"/>
        </w:rPr>
        <w:t xml:space="preserve">короткие двустишия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Формировать навыки ведения диалога, умения выслушать вопрос, понять его содержание, адекватно ответить на заданный вопрос, переадресовать вопрос товарищу (</w:t>
      </w:r>
      <w:r>
        <w:rPr>
          <w:rStyle w:val="a5"/>
          <w:rFonts w:ascii="Times New Roman" w:hAnsi="Times New Roman" w:cs="Times New Roman"/>
          <w:sz w:val="24"/>
          <w:szCs w:val="24"/>
        </w:rPr>
        <w:t>Я гуляю.</w:t>
      </w:r>
      <w:proofErr w:type="gramEnd"/>
      <w:r>
        <w:rPr>
          <w:rStyle w:val="a5"/>
          <w:rFonts w:ascii="Times New Roman" w:hAnsi="Times New Roman" w:cs="Times New Roman"/>
          <w:sz w:val="24"/>
          <w:szCs w:val="24"/>
        </w:rPr>
        <w:t xml:space="preserve"> А ты? Миша ест. </w:t>
      </w:r>
      <w:proofErr w:type="gramStart"/>
      <w:r>
        <w:rPr>
          <w:rStyle w:val="a5"/>
          <w:rFonts w:ascii="Times New Roman" w:hAnsi="Times New Roman" w:cs="Times New Roman"/>
          <w:sz w:val="24"/>
          <w:szCs w:val="24"/>
        </w:rPr>
        <w:t>А ты?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Учить самостоятельному формулированию </w:t>
      </w:r>
      <w:r>
        <w:rPr>
          <w:rFonts w:ascii="Times New Roman" w:hAnsi="Times New Roman" w:cs="Times New Roman"/>
          <w:sz w:val="24"/>
          <w:szCs w:val="24"/>
        </w:rPr>
        <w:t>вопросов (</w:t>
      </w:r>
      <w:r>
        <w:rPr>
          <w:rStyle w:val="a5"/>
          <w:rFonts w:ascii="Times New Roman" w:hAnsi="Times New Roman" w:cs="Times New Roman"/>
          <w:sz w:val="24"/>
          <w:szCs w:val="24"/>
        </w:rPr>
        <w:t>Кто гуляет?</w:t>
      </w:r>
      <w:proofErr w:type="gramEnd"/>
      <w:r>
        <w:rPr>
          <w:rStyle w:val="a5"/>
          <w:rFonts w:ascii="Times New Roman" w:hAnsi="Times New Roman" w:cs="Times New Roman"/>
          <w:sz w:val="24"/>
          <w:szCs w:val="24"/>
        </w:rPr>
        <w:t xml:space="preserve"> Где кукла? </w:t>
      </w:r>
      <w:proofErr w:type="gramStart"/>
      <w:r>
        <w:rPr>
          <w:rStyle w:val="a5"/>
          <w:rFonts w:ascii="Times New Roman" w:hAnsi="Times New Roman" w:cs="Times New Roman"/>
          <w:sz w:val="24"/>
          <w:szCs w:val="24"/>
        </w:rPr>
        <w:t>Можно взять?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>Учить составлять предложения по демонстрации действий, по вопросам.</w:t>
      </w:r>
      <w:r>
        <w:rPr>
          <w:rFonts w:ascii="Times New Roman" w:hAnsi="Times New Roman" w:cs="Times New Roman"/>
          <w:sz w:val="24"/>
          <w:szCs w:val="24"/>
        </w:rPr>
        <w:br/>
        <w:t>Закреплять умение заканчивать предложение, начатое логопедом</w:t>
      </w:r>
    </w:p>
    <w:p w:rsidR="00EE7944" w:rsidRDefault="00E76D42">
      <w:pPr>
        <w:pStyle w:val="ae"/>
        <w:spacing w:beforeAutospacing="0" w:after="0" w:afterAutospacing="0" w:line="276" w:lineRule="auto"/>
      </w:pPr>
      <w:r>
        <w:t xml:space="preserve">Закреплять у детей навыки составления простых предложений по модели: </w:t>
      </w:r>
      <w:r>
        <w:rPr>
          <w:rStyle w:val="a5"/>
        </w:rPr>
        <w:t xml:space="preserve">«Кто? Что </w:t>
      </w:r>
      <w:r>
        <w:rPr>
          <w:rStyle w:val="a5"/>
        </w:rPr>
        <w:t>делает? Что?</w:t>
      </w:r>
      <w:r>
        <w:t>».</w:t>
      </w:r>
      <w:r>
        <w:br/>
        <w:t>Учить детей составлять первые простые рассказы из двух-трех предложений (по вопросному плану).</w:t>
      </w:r>
      <w:r>
        <w:br/>
        <w:t>Учить использовать в самостоятельной речи распространенные предложения за счет введения в них однородных подлежащих, сказуемых, дополнений (</w:t>
      </w:r>
      <w:r>
        <w:rPr>
          <w:rStyle w:val="a5"/>
        </w:rPr>
        <w:t>Тата и</w:t>
      </w:r>
      <w:r>
        <w:rPr>
          <w:rStyle w:val="a5"/>
        </w:rPr>
        <w:t xml:space="preserve"> Вова </w:t>
      </w:r>
      <w:proofErr w:type="spellStart"/>
      <w:r>
        <w:rPr>
          <w:rStyle w:val="a5"/>
        </w:rPr>
        <w:t>играют</w:t>
      </w:r>
      <w:proofErr w:type="gramStart"/>
      <w:r>
        <w:rPr>
          <w:rStyle w:val="a5"/>
        </w:rPr>
        <w:t>.В</w:t>
      </w:r>
      <w:proofErr w:type="gramEnd"/>
      <w:r>
        <w:rPr>
          <w:rStyle w:val="a5"/>
        </w:rPr>
        <w:t>ова</w:t>
      </w:r>
      <w:proofErr w:type="spellEnd"/>
      <w:r>
        <w:rPr>
          <w:rStyle w:val="a5"/>
        </w:rPr>
        <w:t xml:space="preserve"> взял мишку и мяч.</w:t>
      </w:r>
      <w:r>
        <w:t>).</w:t>
      </w:r>
      <w:r>
        <w:br/>
        <w:t>Учить детей подбирать однородные подлежащие, сказуемые, дополнения в ответ на вопрос (</w:t>
      </w:r>
      <w:proofErr w:type="spellStart"/>
      <w:r>
        <w:t>Например</w:t>
      </w:r>
      <w:proofErr w:type="gramStart"/>
      <w:r>
        <w:t>:</w:t>
      </w:r>
      <w:r>
        <w:rPr>
          <w:rStyle w:val="a5"/>
        </w:rPr>
        <w:t>С</w:t>
      </w:r>
      <w:proofErr w:type="gramEnd"/>
      <w:r>
        <w:rPr>
          <w:rStyle w:val="a5"/>
        </w:rPr>
        <w:t>пит</w:t>
      </w:r>
      <w:proofErr w:type="spellEnd"/>
      <w:r>
        <w:rPr>
          <w:rStyle w:val="a5"/>
        </w:rPr>
        <w:t xml:space="preserve"> кто? </w:t>
      </w:r>
      <w:proofErr w:type="gramStart"/>
      <w:r>
        <w:rPr>
          <w:rStyle w:val="a5"/>
        </w:rPr>
        <w:t>Собака, кошка</w:t>
      </w:r>
      <w:r>
        <w:t>).</w:t>
      </w:r>
      <w:proofErr w:type="gramEnd"/>
      <w:r>
        <w:br/>
        <w:t>Учить называть части предмета для определения целого (</w:t>
      </w:r>
      <w:r>
        <w:rPr>
          <w:rStyle w:val="a5"/>
        </w:rPr>
        <w:t>спинка — стул, ветки — дерево, стрелки — ча</w:t>
      </w:r>
      <w:r>
        <w:rPr>
          <w:rStyle w:val="a5"/>
        </w:rPr>
        <w:t>сы</w:t>
      </w:r>
      <w:r>
        <w:t xml:space="preserve">). </w:t>
      </w:r>
      <w:r>
        <w:br/>
        <w:t>Учить подбирать слова к названному слову по ассоциативно-ситуативному принципу (</w:t>
      </w:r>
      <w:r>
        <w:rPr>
          <w:rStyle w:val="a5"/>
        </w:rPr>
        <w:t>санки — зима, корабль — море</w:t>
      </w:r>
      <w:r>
        <w:t>).</w:t>
      </w:r>
      <w:r>
        <w:br/>
      </w:r>
      <w:proofErr w:type="gramStart"/>
      <w:r>
        <w:t>Учить подбирать существительные к названию действия (</w:t>
      </w:r>
      <w:r>
        <w:rPr>
          <w:rStyle w:val="a5"/>
        </w:rPr>
        <w:t>кататься — велосипед, летать — самолет, варить — суп, резать — хлеб</w:t>
      </w:r>
      <w:r>
        <w:t>).</w:t>
      </w:r>
      <w:proofErr w:type="gramEnd"/>
      <w:r>
        <w:br/>
        <w:t>Учить детей отга</w:t>
      </w:r>
      <w:r>
        <w:t xml:space="preserve">дывать названия предметов, животных, птиц по их описанию. </w:t>
      </w:r>
      <w:r>
        <w:br/>
      </w:r>
      <w:proofErr w:type="gramStart"/>
      <w:r>
        <w:t>Учить детей употреблять в самостоятельной речи некоторые названия геометрических фигур (</w:t>
      </w:r>
      <w:r>
        <w:rPr>
          <w:rStyle w:val="a5"/>
        </w:rPr>
        <w:t>круг, квадрат, овал, треугольник</w:t>
      </w:r>
      <w:r>
        <w:t>), основных цветов (</w:t>
      </w:r>
      <w:r>
        <w:rPr>
          <w:rStyle w:val="a5"/>
        </w:rPr>
        <w:t>красный, синий, зеленый, черный</w:t>
      </w:r>
      <w:r>
        <w:t>) и наиболее распространен</w:t>
      </w:r>
      <w:r>
        <w:t xml:space="preserve">ных материалов </w:t>
      </w:r>
      <w:r>
        <w:rPr>
          <w:rStyle w:val="a5"/>
        </w:rPr>
        <w:t>(резина, дерево, железо, камень</w:t>
      </w:r>
      <w:r>
        <w:t xml:space="preserve">). </w:t>
      </w:r>
      <w:proofErr w:type="gramEnd"/>
    </w:p>
    <w:p w:rsidR="00EE7944" w:rsidRDefault="00E76D42">
      <w:pPr>
        <w:pStyle w:val="ae"/>
        <w:spacing w:beforeAutospacing="0" w:after="0" w:afterAutospacing="0" w:line="276" w:lineRule="auto"/>
      </w:pPr>
      <w:r>
        <w:t xml:space="preserve">Закреплять у детей навык составления простых предложений по вопросам, демонстрации действий, по картинке, по моделям: </w:t>
      </w:r>
      <w:r>
        <w:br/>
        <w:t xml:space="preserve">• существительное им. п. + согласованный глагол + прямое дополнение: </w:t>
      </w:r>
      <w:r>
        <w:rPr>
          <w:rStyle w:val="a5"/>
        </w:rPr>
        <w:t>«Мама (папа, брат,</w:t>
      </w:r>
      <w:r>
        <w:rPr>
          <w:rStyle w:val="a5"/>
        </w:rPr>
        <w:t xml:space="preserve"> сестра, девочка, мальчик) пьет чай (компот, молоко)», «читает книгу (газету)»;</w:t>
      </w:r>
      <w:r>
        <w:br/>
        <w:t>• существительное им. п. + согласованный глагол + 2 зависимых от глагола существительных в косвенных падежах</w:t>
      </w:r>
      <w:proofErr w:type="gramStart"/>
      <w:r>
        <w:t>:</w:t>
      </w:r>
      <w:r>
        <w:rPr>
          <w:rStyle w:val="a5"/>
        </w:rPr>
        <w:t>«</w:t>
      </w:r>
      <w:proofErr w:type="gramEnd"/>
      <w:r>
        <w:rPr>
          <w:rStyle w:val="a5"/>
        </w:rPr>
        <w:t>Кому мама шьет платье? Дочке, кукле», «Чем мама режет хлеб? Мама р</w:t>
      </w:r>
      <w:r>
        <w:rPr>
          <w:rStyle w:val="a5"/>
        </w:rPr>
        <w:t>ежет хлеб ножом».</w:t>
      </w:r>
      <w:r>
        <w:br/>
        <w:t>Формировать навык составления короткого рассказа.</w:t>
      </w:r>
    </w:p>
    <w:p w:rsidR="00EE7944" w:rsidRDefault="00E76D42">
      <w:pPr>
        <w:pStyle w:val="ae"/>
        <w:spacing w:beforeAutospacing="0" w:after="0" w:afterAutospacing="0" w:line="276" w:lineRule="auto"/>
      </w:pPr>
      <w:r>
        <w:t xml:space="preserve">Совершенствовать навык ведения подготовленного диалога (просьба, беседа, элементы драматизации). Расширять навык построения разных типов предложений. </w:t>
      </w:r>
      <w:r>
        <w:br/>
        <w:t>Учить детей распространять предложени</w:t>
      </w:r>
      <w:r>
        <w:t xml:space="preserve">я введением в него однородных членов. </w:t>
      </w:r>
      <w:r>
        <w:br/>
        <w:t xml:space="preserve">Учить составлять наиболее доступные конструкции сложносочиненных и сложноподчиненных предложений. </w:t>
      </w:r>
      <w:r>
        <w:br/>
        <w:t>Учить составлять короткие рассказы по картине, серии картин, рассказы-описания, пересказ.</w:t>
      </w:r>
      <w:r>
        <w:br/>
      </w:r>
      <w:proofErr w:type="gramStart"/>
      <w:r>
        <w:t>Формировать навыки согласова</w:t>
      </w:r>
      <w:r>
        <w:t xml:space="preserve">ния прилагательных с существительными в роде, числе, падеже: </w:t>
      </w:r>
      <w:r>
        <w:br/>
        <w:t>• с основой на твердый согласный (</w:t>
      </w:r>
      <w:r>
        <w:rPr>
          <w:rStyle w:val="a5"/>
        </w:rPr>
        <w:t xml:space="preserve">«новый», «новая», «новое», «нового» </w:t>
      </w:r>
      <w:r>
        <w:t xml:space="preserve">и т. п.); </w:t>
      </w:r>
      <w:r>
        <w:br/>
      </w:r>
      <w:r>
        <w:lastRenderedPageBreak/>
        <w:t xml:space="preserve">• с основой на мягкий согласный </w:t>
      </w:r>
      <w:r>
        <w:rPr>
          <w:rStyle w:val="a5"/>
        </w:rPr>
        <w:t xml:space="preserve">(«зимний», «зимняя», «зимнюю» </w:t>
      </w:r>
      <w:r>
        <w:t>и т. п.).</w:t>
      </w:r>
      <w:proofErr w:type="gramEnd"/>
      <w:r>
        <w:br/>
        <w:t xml:space="preserve">Расширять значения предлогов: </w:t>
      </w:r>
      <w:proofErr w:type="gramStart"/>
      <w:r>
        <w:rPr>
          <w:rStyle w:val="a5"/>
        </w:rPr>
        <w:t>к</w:t>
      </w:r>
      <w:proofErr w:type="gramEnd"/>
      <w:r>
        <w:rPr>
          <w:rStyle w:val="a5"/>
        </w:rPr>
        <w:t xml:space="preserve"> - </w:t>
      </w:r>
      <w:r>
        <w:t>употреб</w:t>
      </w:r>
      <w:r>
        <w:t xml:space="preserve">ление с дательным падежом, </w:t>
      </w:r>
      <w:r>
        <w:rPr>
          <w:rStyle w:val="a5"/>
        </w:rPr>
        <w:t xml:space="preserve">от — </w:t>
      </w:r>
      <w:r>
        <w:t xml:space="preserve">с родительным падежом, </w:t>
      </w:r>
      <w:r>
        <w:rPr>
          <w:rStyle w:val="a5"/>
        </w:rPr>
        <w:t xml:space="preserve">с — со — </w:t>
      </w:r>
      <w:r>
        <w:t xml:space="preserve">с винительным и творительным падежами. Отрабатывать словосочетания с названными предлогами в соответствующих падежах. </w:t>
      </w:r>
      <w:r>
        <w:br/>
      </w:r>
      <w:proofErr w:type="gramStart"/>
      <w:r>
        <w:t xml:space="preserve">Учить составлять разные типы предложений: </w:t>
      </w:r>
      <w:r>
        <w:br/>
        <w:t xml:space="preserve">• простые распространенные из </w:t>
      </w:r>
      <w:r>
        <w:t xml:space="preserve">5—7 слов с предварительной отработкой элементов структуры предложения (отдельных словосочетаний); </w:t>
      </w:r>
      <w:r>
        <w:br/>
        <w:t xml:space="preserve">• предложения с противительным союзом «а» в облегченном варианте («сначала надо нарисовать дом, а потом его раскрасить»), с противительным союзом «или»; </w:t>
      </w:r>
      <w:r>
        <w:br/>
        <w:t>• с</w:t>
      </w:r>
      <w:r>
        <w:t>ложноподчиненные предложения с придаточными предложениями причины (потому что), с дополнительными придаточными, выражающими желательность или нежелательность действия (</w:t>
      </w:r>
      <w:r>
        <w:rPr>
          <w:rStyle w:val="a5"/>
        </w:rPr>
        <w:t>я хочу, чтобы!..</w:t>
      </w:r>
      <w:r>
        <w:t>).</w:t>
      </w:r>
      <w:proofErr w:type="gramEnd"/>
      <w:r>
        <w:br/>
        <w:t>Учить преобразовывать предложения за счет изменения главного члена пр</w:t>
      </w:r>
      <w:r>
        <w:t>едложения, времени действия к моменту речи, залога (</w:t>
      </w:r>
      <w:r>
        <w:rPr>
          <w:rStyle w:val="a5"/>
        </w:rPr>
        <w:t xml:space="preserve">«встретил брата» — «встретился с братом»; «брат умывает лицо» — «брат умывается» </w:t>
      </w:r>
      <w:r>
        <w:t>и т. п.); изменения вида глагола (</w:t>
      </w:r>
      <w:r>
        <w:rPr>
          <w:rStyle w:val="a5"/>
        </w:rPr>
        <w:t>«мальчик писал письмо» — «мальчик написал письмо»; «мама варила суп» — «мама сварила суп»</w:t>
      </w:r>
      <w:r>
        <w:t xml:space="preserve">). </w:t>
      </w:r>
      <w:r>
        <w:br/>
        <w:t>Учить определять количество слов в предложении в собственной и чужой речи (</w:t>
      </w:r>
      <w:r>
        <w:rPr>
          <w:rStyle w:val="a5"/>
        </w:rPr>
        <w:t>«два» — «три» — «четыре»</w:t>
      </w:r>
      <w:r>
        <w:t>).</w:t>
      </w:r>
      <w:r>
        <w:br/>
        <w:t xml:space="preserve">Учить выделять предлог как отдельное служебное слово. </w:t>
      </w:r>
      <w:r>
        <w:br/>
      </w:r>
      <w:proofErr w:type="gramStart"/>
      <w:r>
        <w:t>Развивать и усложнять навык передачи в речи последовательности событий, наблюдений за серией вы</w:t>
      </w:r>
      <w:r>
        <w:t>полняемых детьми действий (</w:t>
      </w:r>
      <w:r>
        <w:rPr>
          <w:rStyle w:val="a5"/>
        </w:rPr>
        <w:t>«Миша встал, подошел к шкафу, который стоит у окна.</w:t>
      </w:r>
      <w:proofErr w:type="gramEnd"/>
      <w:r>
        <w:rPr>
          <w:rStyle w:val="a5"/>
        </w:rPr>
        <w:t xml:space="preserve"> Потом он открыл дверцу и достал с верхней полки книги и карандаш. </w:t>
      </w:r>
      <w:proofErr w:type="gramStart"/>
      <w:r>
        <w:rPr>
          <w:rStyle w:val="a5"/>
        </w:rPr>
        <w:t>Книги он отнес воспитательнице, а карандаш взял себе»</w:t>
      </w:r>
      <w:r>
        <w:t>).</w:t>
      </w:r>
      <w:proofErr w:type="gramEnd"/>
      <w:r>
        <w:br/>
        <w:t>Учить составлять рассказы по теме с использованием ране</w:t>
      </w:r>
      <w:r>
        <w:t>е отработанных синтаксических конструкций.</w:t>
      </w:r>
    </w:p>
    <w:p w:rsidR="00EE7944" w:rsidRDefault="00EE7944">
      <w:pPr>
        <w:pStyle w:val="ae"/>
        <w:spacing w:beforeAutospacing="0" w:after="0" w:afterAutospacing="0" w:line="276" w:lineRule="auto"/>
      </w:pPr>
    </w:p>
    <w:p w:rsidR="00EE7944" w:rsidRDefault="00EE7944">
      <w:pPr>
        <w:pStyle w:val="ae"/>
        <w:spacing w:beforeAutospacing="0" w:after="0" w:afterAutospacing="0" w:line="276" w:lineRule="auto"/>
        <w:rPr>
          <w:sz w:val="22"/>
          <w:szCs w:val="22"/>
        </w:rPr>
      </w:pPr>
    </w:p>
    <w:p w:rsidR="00EE7944" w:rsidRDefault="00E76D42">
      <w:pPr>
        <w:tabs>
          <w:tab w:val="left" w:pos="4560"/>
        </w:tabs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Особенности организации образовательного процесса</w:t>
      </w:r>
    </w:p>
    <w:p w:rsidR="00EE7944" w:rsidRDefault="00E76D42">
      <w:pPr>
        <w:tabs>
          <w:tab w:val="left" w:pos="456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год в группе коррекционной направленности для детей с ОНР начинается первого сентября, длится десять месяцев (до первого июля) и условно делится на три</w:t>
      </w:r>
      <w:r>
        <w:rPr>
          <w:rFonts w:ascii="Times New Roman" w:hAnsi="Times New Roman" w:cs="Times New Roman"/>
          <w:sz w:val="24"/>
          <w:szCs w:val="24"/>
        </w:rPr>
        <w:t xml:space="preserve"> периода:</w:t>
      </w:r>
    </w:p>
    <w:p w:rsidR="00EE7944" w:rsidRDefault="00E76D42">
      <w:pPr>
        <w:tabs>
          <w:tab w:val="left" w:pos="456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период — сентябрь, октябрь, ноябрь;</w:t>
      </w:r>
    </w:p>
    <w:p w:rsidR="00EE7944" w:rsidRDefault="00E76D42">
      <w:pPr>
        <w:tabs>
          <w:tab w:val="left" w:pos="456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период </w:t>
      </w:r>
      <w:proofErr w:type="gramStart"/>
      <w:r>
        <w:rPr>
          <w:rFonts w:ascii="Times New Roman" w:hAnsi="Times New Roman" w:cs="Times New Roman"/>
          <w:sz w:val="24"/>
          <w:szCs w:val="24"/>
        </w:rPr>
        <w:t>—д</w:t>
      </w:r>
      <w:proofErr w:type="gramEnd"/>
      <w:r>
        <w:rPr>
          <w:rFonts w:ascii="Times New Roman" w:hAnsi="Times New Roman" w:cs="Times New Roman"/>
          <w:sz w:val="24"/>
          <w:szCs w:val="24"/>
        </w:rPr>
        <w:t>екабрь, январь, февраль;</w:t>
      </w:r>
    </w:p>
    <w:p w:rsidR="00EE7944" w:rsidRDefault="00E76D42">
      <w:pPr>
        <w:tabs>
          <w:tab w:val="left" w:pos="456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период — март, апрель, май.</w:t>
      </w:r>
    </w:p>
    <w:p w:rsidR="00EE7944" w:rsidRDefault="00E76D42">
      <w:pPr>
        <w:tabs>
          <w:tab w:val="left" w:pos="456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Сентябрь отводится для углубленной диагностики развития детей, сбора анамнеза, индивидуальной работы с детьми, совместной деятельности с де</w:t>
      </w:r>
      <w:r>
        <w:rPr>
          <w:rFonts w:ascii="Times New Roman" w:hAnsi="Times New Roman" w:cs="Times New Roman"/>
          <w:sz w:val="24"/>
          <w:szCs w:val="24"/>
        </w:rPr>
        <w:t>тьми в режимные моменты, составления и обсуждения со всеми специалистами группы плана работы на первый период работы.</w:t>
      </w:r>
    </w:p>
    <w:p w:rsidR="00EE7944" w:rsidRDefault="00E76D42">
      <w:pPr>
        <w:tabs>
          <w:tab w:val="left" w:pos="456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После 15 сентября специалисты, работающие в группах коррекционной направленности,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психолого-медико-педагогическом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консилиуме школы-инте</w:t>
      </w:r>
      <w:r>
        <w:rPr>
          <w:rFonts w:ascii="Times New Roman" w:hAnsi="Times New Roman" w:cs="Times New Roman"/>
          <w:sz w:val="24"/>
          <w:szCs w:val="24"/>
        </w:rPr>
        <w:t>рната обсуждают результаты диагностики индивидуального развития детей и на основании полученных результатов утверждают план работы группы на первый период работы.</w:t>
      </w:r>
    </w:p>
    <w:p w:rsidR="00EE7944" w:rsidRDefault="00E76D42">
      <w:pPr>
        <w:tabs>
          <w:tab w:val="left" w:pos="456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16 сентября начинается организованная непосредственно образовательная деятельность с детьми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утвержденным планом работы. </w:t>
      </w:r>
    </w:p>
    <w:p w:rsidR="00EE7944" w:rsidRDefault="00E76D42">
      <w:pPr>
        <w:tabs>
          <w:tab w:val="left" w:pos="456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старшей группе учитель-логопед, исходя из возможностей детей, 2 раза в неделю проводит фронтальную работу в рамках регламента НОД (20 мин)) и 2 раза подгрупповую работу в совместной деятельности (20 мин с ка</w:t>
      </w:r>
      <w:r>
        <w:rPr>
          <w:rFonts w:ascii="Times New Roman" w:hAnsi="Times New Roman" w:cs="Times New Roman"/>
          <w:sz w:val="24"/>
          <w:szCs w:val="24"/>
        </w:rPr>
        <w:t xml:space="preserve">ждой подгруппой), что не превышает допустимой недельной нагрузки, рекомендованной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E7944" w:rsidRDefault="00EE7944">
      <w:pPr>
        <w:spacing w:after="0"/>
        <w:jc w:val="center"/>
        <w:rPr>
          <w:rFonts w:ascii="Times New Roman" w:hAnsi="Times New Roman" w:cs="Times New Roman"/>
          <w:b/>
        </w:rPr>
      </w:pPr>
    </w:p>
    <w:p w:rsidR="00EE7944" w:rsidRDefault="00EE7944">
      <w:pPr>
        <w:spacing w:after="0"/>
        <w:jc w:val="center"/>
        <w:rPr>
          <w:rFonts w:ascii="Times New Roman" w:hAnsi="Times New Roman" w:cs="Times New Roman"/>
          <w:b/>
        </w:rPr>
      </w:pPr>
    </w:p>
    <w:p w:rsidR="00EE7944" w:rsidRDefault="00EE7944">
      <w:pPr>
        <w:spacing w:after="0"/>
        <w:jc w:val="center"/>
        <w:rPr>
          <w:rFonts w:ascii="Times New Roman" w:hAnsi="Times New Roman" w:cs="Times New Roman"/>
          <w:b/>
        </w:rPr>
      </w:pPr>
    </w:p>
    <w:p w:rsidR="00EE7944" w:rsidRDefault="00EE7944">
      <w:pPr>
        <w:spacing w:after="0"/>
        <w:jc w:val="center"/>
        <w:rPr>
          <w:rFonts w:ascii="Times New Roman" w:hAnsi="Times New Roman" w:cs="Times New Roman"/>
          <w:b/>
        </w:rPr>
      </w:pPr>
    </w:p>
    <w:p w:rsidR="00EE7944" w:rsidRDefault="00EE7944">
      <w:pPr>
        <w:spacing w:after="0"/>
        <w:jc w:val="center"/>
        <w:rPr>
          <w:rFonts w:ascii="Times New Roman" w:hAnsi="Times New Roman" w:cs="Times New Roman"/>
          <w:b/>
        </w:rPr>
      </w:pPr>
    </w:p>
    <w:p w:rsidR="00EE7944" w:rsidRDefault="00EE7944">
      <w:pPr>
        <w:spacing w:after="0"/>
        <w:jc w:val="center"/>
        <w:rPr>
          <w:rFonts w:ascii="Times New Roman" w:hAnsi="Times New Roman" w:cs="Times New Roman"/>
          <w:b/>
        </w:rPr>
      </w:pPr>
    </w:p>
    <w:p w:rsidR="00EE7944" w:rsidRDefault="00EE7944">
      <w:pPr>
        <w:spacing w:after="0"/>
        <w:jc w:val="center"/>
        <w:rPr>
          <w:rFonts w:ascii="Times New Roman" w:hAnsi="Times New Roman" w:cs="Times New Roman"/>
          <w:b/>
        </w:rPr>
      </w:pPr>
    </w:p>
    <w:p w:rsidR="00EE7944" w:rsidRDefault="00EE7944">
      <w:pPr>
        <w:spacing w:after="0"/>
        <w:jc w:val="center"/>
        <w:rPr>
          <w:rFonts w:ascii="Times New Roman" w:hAnsi="Times New Roman" w:cs="Times New Roman"/>
          <w:b/>
        </w:rPr>
      </w:pPr>
    </w:p>
    <w:p w:rsidR="00EE7944" w:rsidRDefault="00EE7944">
      <w:pPr>
        <w:spacing w:after="0"/>
        <w:jc w:val="center"/>
        <w:rPr>
          <w:rFonts w:ascii="Times New Roman" w:hAnsi="Times New Roman" w:cs="Times New Roman"/>
          <w:b/>
        </w:rPr>
      </w:pPr>
    </w:p>
    <w:p w:rsidR="00EE7944" w:rsidRDefault="00EE7944">
      <w:pPr>
        <w:spacing w:after="0"/>
        <w:jc w:val="center"/>
        <w:rPr>
          <w:rFonts w:ascii="Times New Roman" w:hAnsi="Times New Roman" w:cs="Times New Roman"/>
          <w:b/>
        </w:rPr>
      </w:pPr>
    </w:p>
    <w:p w:rsidR="00EE7944" w:rsidRDefault="00EE7944">
      <w:pPr>
        <w:spacing w:after="0"/>
        <w:jc w:val="center"/>
        <w:rPr>
          <w:rFonts w:ascii="Times New Roman" w:hAnsi="Times New Roman" w:cs="Times New Roman"/>
          <w:b/>
        </w:rPr>
      </w:pPr>
    </w:p>
    <w:p w:rsidR="00EE7944" w:rsidRDefault="00EE7944">
      <w:pPr>
        <w:spacing w:after="0"/>
        <w:jc w:val="center"/>
        <w:rPr>
          <w:rFonts w:ascii="Times New Roman" w:hAnsi="Times New Roman" w:cs="Times New Roman"/>
          <w:b/>
        </w:rPr>
      </w:pPr>
    </w:p>
    <w:p w:rsidR="00EE7944" w:rsidRDefault="00EE7944">
      <w:pPr>
        <w:spacing w:after="0"/>
        <w:jc w:val="center"/>
        <w:rPr>
          <w:rFonts w:ascii="Times New Roman" w:hAnsi="Times New Roman" w:cs="Times New Roman"/>
          <w:b/>
        </w:rPr>
      </w:pPr>
    </w:p>
    <w:p w:rsidR="00EE7944" w:rsidRDefault="00EE7944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EE7944" w:rsidRDefault="00EE7944">
      <w:pPr>
        <w:pStyle w:val="ac"/>
        <w:spacing w:after="0"/>
        <w:jc w:val="center"/>
      </w:pPr>
    </w:p>
    <w:sectPr w:rsidR="00EE7944" w:rsidSect="00EE7944">
      <w:pgSz w:w="16838" w:h="11906" w:orient="landscape"/>
      <w:pgMar w:top="1276" w:right="1134" w:bottom="850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C11EE"/>
    <w:multiLevelType w:val="multilevel"/>
    <w:tmpl w:val="FC24922A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>
    <w:nsid w:val="1C0D4D14"/>
    <w:multiLevelType w:val="multilevel"/>
    <w:tmpl w:val="DE3C2E36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">
    <w:nsid w:val="25F25D73"/>
    <w:multiLevelType w:val="multilevel"/>
    <w:tmpl w:val="B07AC9A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D737B44"/>
    <w:multiLevelType w:val="multilevel"/>
    <w:tmpl w:val="5990791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4EE065E"/>
    <w:multiLevelType w:val="multilevel"/>
    <w:tmpl w:val="D59A35E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61E966AA"/>
    <w:multiLevelType w:val="multilevel"/>
    <w:tmpl w:val="CA0EEE1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6">
    <w:nsid w:val="65CF0538"/>
    <w:multiLevelType w:val="multilevel"/>
    <w:tmpl w:val="BCE4ED4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68B665B8"/>
    <w:multiLevelType w:val="multilevel"/>
    <w:tmpl w:val="1A3CC3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74483B6D"/>
    <w:multiLevelType w:val="multilevel"/>
    <w:tmpl w:val="F948F4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E7944"/>
    <w:rsid w:val="00E76D42"/>
    <w:rsid w:val="00EE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CD6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66202E"/>
  </w:style>
  <w:style w:type="character" w:customStyle="1" w:styleId="a4">
    <w:name w:val="Нижний колонтитул Знак"/>
    <w:basedOn w:val="a0"/>
    <w:uiPriority w:val="99"/>
    <w:qFormat/>
    <w:rsid w:val="0066202E"/>
  </w:style>
  <w:style w:type="character" w:customStyle="1" w:styleId="apple-converted-space">
    <w:name w:val="apple-converted-space"/>
    <w:basedOn w:val="a0"/>
    <w:qFormat/>
    <w:rsid w:val="00985A70"/>
  </w:style>
  <w:style w:type="character" w:customStyle="1" w:styleId="FontStyle180">
    <w:name w:val="Font Style180"/>
    <w:basedOn w:val="a0"/>
    <w:qFormat/>
    <w:rsid w:val="00F0402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2">
    <w:name w:val="Font Style202"/>
    <w:basedOn w:val="a0"/>
    <w:qFormat/>
    <w:rsid w:val="00F04029"/>
    <w:rPr>
      <w:rFonts w:ascii="Times New Roman" w:hAnsi="Times New Roman" w:cs="Times New Roman"/>
      <w:sz w:val="22"/>
      <w:szCs w:val="22"/>
    </w:rPr>
  </w:style>
  <w:style w:type="character" w:customStyle="1" w:styleId="FontStyle184">
    <w:name w:val="Font Style184"/>
    <w:basedOn w:val="a0"/>
    <w:qFormat/>
    <w:rsid w:val="00F0402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68">
    <w:name w:val="Font Style268"/>
    <w:basedOn w:val="a0"/>
    <w:qFormat/>
    <w:rsid w:val="00F04029"/>
    <w:rPr>
      <w:rFonts w:ascii="Century Schoolbook" w:hAnsi="Century Schoolbook" w:cs="Century Schoolbook"/>
      <w:b/>
      <w:bCs/>
      <w:sz w:val="18"/>
      <w:szCs w:val="18"/>
    </w:rPr>
  </w:style>
  <w:style w:type="character" w:styleId="a5">
    <w:name w:val="Emphasis"/>
    <w:basedOn w:val="a0"/>
    <w:qFormat/>
    <w:rsid w:val="00D33EE5"/>
    <w:rPr>
      <w:i/>
      <w:iCs/>
    </w:rPr>
  </w:style>
  <w:style w:type="character" w:styleId="a6">
    <w:name w:val="Strong"/>
    <w:basedOn w:val="a0"/>
    <w:qFormat/>
    <w:rsid w:val="00BB423F"/>
    <w:rPr>
      <w:b/>
      <w:bCs/>
    </w:rPr>
  </w:style>
  <w:style w:type="character" w:customStyle="1" w:styleId="razriadka1">
    <w:name w:val="razriadka1"/>
    <w:basedOn w:val="a0"/>
    <w:qFormat/>
    <w:rsid w:val="00E62899"/>
    <w:rPr>
      <w:rFonts w:ascii="Times New Roman" w:hAnsi="Times New Roman" w:cs="Times New Roman"/>
      <w:i w:val="0"/>
      <w:iCs w:val="0"/>
      <w:spacing w:val="48"/>
      <w:sz w:val="24"/>
      <w:szCs w:val="24"/>
    </w:rPr>
  </w:style>
  <w:style w:type="character" w:customStyle="1" w:styleId="FontStyle288">
    <w:name w:val="Font Style288"/>
    <w:basedOn w:val="a0"/>
    <w:qFormat/>
    <w:rsid w:val="006B6DDA"/>
    <w:rPr>
      <w:rFonts w:ascii="Century Schoolbook" w:hAnsi="Century Schoolbook" w:cs="Century Schoolbook"/>
      <w:sz w:val="24"/>
      <w:szCs w:val="24"/>
    </w:rPr>
  </w:style>
  <w:style w:type="character" w:customStyle="1" w:styleId="FontStyle266">
    <w:name w:val="Font Style266"/>
    <w:basedOn w:val="a0"/>
    <w:qFormat/>
    <w:rsid w:val="006B6DDA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80">
    <w:name w:val="Font Style280"/>
    <w:basedOn w:val="a0"/>
    <w:qFormat/>
    <w:rsid w:val="006B6DDA"/>
    <w:rPr>
      <w:rFonts w:ascii="Century Schoolbook" w:hAnsi="Century Schoolbook" w:cs="Century Schoolbook"/>
      <w:sz w:val="18"/>
      <w:szCs w:val="18"/>
    </w:rPr>
  </w:style>
  <w:style w:type="character" w:customStyle="1" w:styleId="FontStyle11">
    <w:name w:val="Font Style11"/>
    <w:basedOn w:val="a0"/>
    <w:qFormat/>
    <w:rsid w:val="006B6DDA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14">
    <w:name w:val="Font Style14"/>
    <w:basedOn w:val="a0"/>
    <w:qFormat/>
    <w:rsid w:val="006B6DDA"/>
    <w:rPr>
      <w:rFonts w:ascii="Microsoft Sans Serif" w:hAnsi="Microsoft Sans Serif" w:cs="Microsoft Sans Serif"/>
      <w:sz w:val="20"/>
      <w:szCs w:val="20"/>
    </w:rPr>
  </w:style>
  <w:style w:type="character" w:customStyle="1" w:styleId="a7">
    <w:name w:val="Текст выноски Знак"/>
    <w:basedOn w:val="a0"/>
    <w:uiPriority w:val="99"/>
    <w:semiHidden/>
    <w:qFormat/>
    <w:rsid w:val="00A97B9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EE7944"/>
    <w:rPr>
      <w:rFonts w:cs="Courier New"/>
    </w:rPr>
  </w:style>
  <w:style w:type="character" w:customStyle="1" w:styleId="ListLabel2">
    <w:name w:val="ListLabel 2"/>
    <w:qFormat/>
    <w:rsid w:val="00EE7944"/>
    <w:rPr>
      <w:rFonts w:cs="Courier New"/>
    </w:rPr>
  </w:style>
  <w:style w:type="character" w:customStyle="1" w:styleId="ListLabel3">
    <w:name w:val="ListLabel 3"/>
    <w:qFormat/>
    <w:rsid w:val="00EE7944"/>
    <w:rPr>
      <w:rFonts w:cs="Courier New"/>
    </w:rPr>
  </w:style>
  <w:style w:type="character" w:customStyle="1" w:styleId="ListLabel4">
    <w:name w:val="ListLabel 4"/>
    <w:qFormat/>
    <w:rsid w:val="00EE7944"/>
    <w:rPr>
      <w:rFonts w:cs="Courier New"/>
    </w:rPr>
  </w:style>
  <w:style w:type="character" w:customStyle="1" w:styleId="ListLabel5">
    <w:name w:val="ListLabel 5"/>
    <w:qFormat/>
    <w:rsid w:val="00EE7944"/>
    <w:rPr>
      <w:rFonts w:cs="Courier New"/>
    </w:rPr>
  </w:style>
  <w:style w:type="character" w:customStyle="1" w:styleId="ListLabel6">
    <w:name w:val="ListLabel 6"/>
    <w:qFormat/>
    <w:rsid w:val="00EE7944"/>
    <w:rPr>
      <w:rFonts w:cs="Courier New"/>
    </w:rPr>
  </w:style>
  <w:style w:type="character" w:customStyle="1" w:styleId="ListLabel7">
    <w:name w:val="ListLabel 7"/>
    <w:qFormat/>
    <w:rsid w:val="00EE7944"/>
    <w:rPr>
      <w:rFonts w:cs="Courier New"/>
    </w:rPr>
  </w:style>
  <w:style w:type="character" w:customStyle="1" w:styleId="ListLabel8">
    <w:name w:val="ListLabel 8"/>
    <w:qFormat/>
    <w:rsid w:val="00EE7944"/>
    <w:rPr>
      <w:rFonts w:cs="Courier New"/>
    </w:rPr>
  </w:style>
  <w:style w:type="character" w:customStyle="1" w:styleId="ListLabel9">
    <w:name w:val="ListLabel 9"/>
    <w:qFormat/>
    <w:rsid w:val="00EE7944"/>
    <w:rPr>
      <w:rFonts w:cs="Courier New"/>
    </w:rPr>
  </w:style>
  <w:style w:type="character" w:customStyle="1" w:styleId="ListLabel10">
    <w:name w:val="ListLabel 10"/>
    <w:qFormat/>
    <w:rsid w:val="00EE7944"/>
    <w:rPr>
      <w:rFonts w:cs="Courier New"/>
    </w:rPr>
  </w:style>
  <w:style w:type="character" w:customStyle="1" w:styleId="ListLabel11">
    <w:name w:val="ListLabel 11"/>
    <w:qFormat/>
    <w:rsid w:val="00EE7944"/>
    <w:rPr>
      <w:rFonts w:cs="Courier New"/>
    </w:rPr>
  </w:style>
  <w:style w:type="character" w:customStyle="1" w:styleId="ListLabel12">
    <w:name w:val="ListLabel 12"/>
    <w:qFormat/>
    <w:rsid w:val="00EE7944"/>
    <w:rPr>
      <w:rFonts w:cs="Courier New"/>
    </w:rPr>
  </w:style>
  <w:style w:type="character" w:customStyle="1" w:styleId="ListLabel13">
    <w:name w:val="ListLabel 13"/>
    <w:qFormat/>
    <w:rsid w:val="00EE7944"/>
    <w:rPr>
      <w:rFonts w:cs="Courier New"/>
    </w:rPr>
  </w:style>
  <w:style w:type="character" w:customStyle="1" w:styleId="ListLabel14">
    <w:name w:val="ListLabel 14"/>
    <w:qFormat/>
    <w:rsid w:val="00EE7944"/>
    <w:rPr>
      <w:rFonts w:cs="Courier New"/>
    </w:rPr>
  </w:style>
  <w:style w:type="character" w:customStyle="1" w:styleId="ListLabel15">
    <w:name w:val="ListLabel 15"/>
    <w:qFormat/>
    <w:rsid w:val="00EE7944"/>
    <w:rPr>
      <w:rFonts w:cs="Courier New"/>
    </w:rPr>
  </w:style>
  <w:style w:type="character" w:customStyle="1" w:styleId="ListLabel16">
    <w:name w:val="ListLabel 16"/>
    <w:qFormat/>
    <w:rsid w:val="00EE7944"/>
    <w:rPr>
      <w:rFonts w:eastAsia="Calibri" w:cs="Times New Roman"/>
    </w:rPr>
  </w:style>
  <w:style w:type="character" w:customStyle="1" w:styleId="ListLabel17">
    <w:name w:val="ListLabel 17"/>
    <w:qFormat/>
    <w:rsid w:val="00EE7944"/>
    <w:rPr>
      <w:rFonts w:cs="Courier New"/>
    </w:rPr>
  </w:style>
  <w:style w:type="character" w:customStyle="1" w:styleId="ListLabel18">
    <w:name w:val="ListLabel 18"/>
    <w:qFormat/>
    <w:rsid w:val="00EE7944"/>
    <w:rPr>
      <w:rFonts w:cs="Courier New"/>
    </w:rPr>
  </w:style>
  <w:style w:type="character" w:customStyle="1" w:styleId="ListLabel19">
    <w:name w:val="ListLabel 19"/>
    <w:qFormat/>
    <w:rsid w:val="00EE7944"/>
    <w:rPr>
      <w:rFonts w:cs="Courier New"/>
    </w:rPr>
  </w:style>
  <w:style w:type="character" w:customStyle="1" w:styleId="ListLabel20">
    <w:name w:val="ListLabel 20"/>
    <w:qFormat/>
    <w:rsid w:val="00EE7944"/>
    <w:rPr>
      <w:rFonts w:eastAsia="Calibri" w:cs="Times New Roman"/>
    </w:rPr>
  </w:style>
  <w:style w:type="character" w:customStyle="1" w:styleId="ListLabel21">
    <w:name w:val="ListLabel 21"/>
    <w:qFormat/>
    <w:rsid w:val="00EE7944"/>
    <w:rPr>
      <w:rFonts w:cs="Courier New"/>
    </w:rPr>
  </w:style>
  <w:style w:type="character" w:customStyle="1" w:styleId="ListLabel22">
    <w:name w:val="ListLabel 22"/>
    <w:qFormat/>
    <w:rsid w:val="00EE7944"/>
    <w:rPr>
      <w:rFonts w:cs="Courier New"/>
    </w:rPr>
  </w:style>
  <w:style w:type="character" w:customStyle="1" w:styleId="ListLabel23">
    <w:name w:val="ListLabel 23"/>
    <w:qFormat/>
    <w:rsid w:val="00EE7944"/>
    <w:rPr>
      <w:rFonts w:cs="Courier New"/>
    </w:rPr>
  </w:style>
  <w:style w:type="character" w:customStyle="1" w:styleId="ListLabel24">
    <w:name w:val="ListLabel 24"/>
    <w:qFormat/>
    <w:rsid w:val="00EE7944"/>
    <w:rPr>
      <w:rFonts w:eastAsia="Calibri" w:cs="Times New Roman"/>
    </w:rPr>
  </w:style>
  <w:style w:type="character" w:customStyle="1" w:styleId="ListLabel25">
    <w:name w:val="ListLabel 25"/>
    <w:qFormat/>
    <w:rsid w:val="00EE7944"/>
    <w:rPr>
      <w:rFonts w:cs="Courier New"/>
    </w:rPr>
  </w:style>
  <w:style w:type="character" w:customStyle="1" w:styleId="ListLabel26">
    <w:name w:val="ListLabel 26"/>
    <w:qFormat/>
    <w:rsid w:val="00EE7944"/>
    <w:rPr>
      <w:rFonts w:cs="Courier New"/>
    </w:rPr>
  </w:style>
  <w:style w:type="character" w:customStyle="1" w:styleId="ListLabel27">
    <w:name w:val="ListLabel 27"/>
    <w:qFormat/>
    <w:rsid w:val="00EE7944"/>
    <w:rPr>
      <w:rFonts w:cs="Courier New"/>
    </w:rPr>
  </w:style>
  <w:style w:type="character" w:customStyle="1" w:styleId="ListLabel28">
    <w:name w:val="ListLabel 28"/>
    <w:qFormat/>
    <w:rsid w:val="00EE7944"/>
    <w:rPr>
      <w:rFonts w:cs="Courier New"/>
    </w:rPr>
  </w:style>
  <w:style w:type="character" w:customStyle="1" w:styleId="ListLabel29">
    <w:name w:val="ListLabel 29"/>
    <w:qFormat/>
    <w:rsid w:val="00EE7944"/>
    <w:rPr>
      <w:rFonts w:cs="Courier New"/>
    </w:rPr>
  </w:style>
  <w:style w:type="character" w:customStyle="1" w:styleId="ListLabel30">
    <w:name w:val="ListLabel 30"/>
    <w:qFormat/>
    <w:rsid w:val="00EE7944"/>
    <w:rPr>
      <w:rFonts w:cs="Courier New"/>
    </w:rPr>
  </w:style>
  <w:style w:type="character" w:customStyle="1" w:styleId="ListLabel31">
    <w:name w:val="ListLabel 31"/>
    <w:qFormat/>
    <w:rsid w:val="00EE7944"/>
    <w:rPr>
      <w:rFonts w:cs="Courier New"/>
    </w:rPr>
  </w:style>
  <w:style w:type="character" w:customStyle="1" w:styleId="ListLabel32">
    <w:name w:val="ListLabel 32"/>
    <w:qFormat/>
    <w:rsid w:val="00EE7944"/>
    <w:rPr>
      <w:rFonts w:cs="Courier New"/>
    </w:rPr>
  </w:style>
  <w:style w:type="character" w:customStyle="1" w:styleId="ListLabel33">
    <w:name w:val="ListLabel 33"/>
    <w:qFormat/>
    <w:rsid w:val="00EE7944"/>
    <w:rPr>
      <w:rFonts w:cs="Courier New"/>
    </w:rPr>
  </w:style>
  <w:style w:type="character" w:customStyle="1" w:styleId="ListLabel34">
    <w:name w:val="ListLabel 34"/>
    <w:qFormat/>
    <w:rsid w:val="00EE7944"/>
    <w:rPr>
      <w:rFonts w:cs="Courier New"/>
    </w:rPr>
  </w:style>
  <w:style w:type="character" w:customStyle="1" w:styleId="ListLabel35">
    <w:name w:val="ListLabel 35"/>
    <w:qFormat/>
    <w:rsid w:val="00EE7944"/>
    <w:rPr>
      <w:rFonts w:cs="Courier New"/>
    </w:rPr>
  </w:style>
  <w:style w:type="character" w:customStyle="1" w:styleId="ListLabel36">
    <w:name w:val="ListLabel 36"/>
    <w:qFormat/>
    <w:rsid w:val="00EE7944"/>
    <w:rPr>
      <w:rFonts w:cs="Courier New"/>
    </w:rPr>
  </w:style>
  <w:style w:type="character" w:customStyle="1" w:styleId="ListLabel37">
    <w:name w:val="ListLabel 37"/>
    <w:qFormat/>
    <w:rsid w:val="00EE7944"/>
    <w:rPr>
      <w:rFonts w:cs="Courier New"/>
    </w:rPr>
  </w:style>
  <w:style w:type="character" w:customStyle="1" w:styleId="ListLabel38">
    <w:name w:val="ListLabel 38"/>
    <w:qFormat/>
    <w:rsid w:val="00EE7944"/>
    <w:rPr>
      <w:rFonts w:cs="Courier New"/>
    </w:rPr>
  </w:style>
  <w:style w:type="character" w:customStyle="1" w:styleId="ListLabel39">
    <w:name w:val="ListLabel 39"/>
    <w:qFormat/>
    <w:rsid w:val="00EE7944"/>
    <w:rPr>
      <w:rFonts w:cs="Courier New"/>
    </w:rPr>
  </w:style>
  <w:style w:type="character" w:customStyle="1" w:styleId="ListLabel40">
    <w:name w:val="ListLabel 40"/>
    <w:qFormat/>
    <w:rsid w:val="00EE7944"/>
    <w:rPr>
      <w:rFonts w:cs="Courier New"/>
    </w:rPr>
  </w:style>
  <w:style w:type="character" w:customStyle="1" w:styleId="ListLabel41">
    <w:name w:val="ListLabel 41"/>
    <w:qFormat/>
    <w:rsid w:val="00EE7944"/>
    <w:rPr>
      <w:rFonts w:cs="Courier New"/>
    </w:rPr>
  </w:style>
  <w:style w:type="character" w:customStyle="1" w:styleId="ListLabel42">
    <w:name w:val="ListLabel 42"/>
    <w:qFormat/>
    <w:rsid w:val="00EE7944"/>
    <w:rPr>
      <w:rFonts w:cs="Courier New"/>
    </w:rPr>
  </w:style>
  <w:style w:type="character" w:customStyle="1" w:styleId="ListLabel43">
    <w:name w:val="ListLabel 43"/>
    <w:qFormat/>
    <w:rsid w:val="00EE7944"/>
    <w:rPr>
      <w:rFonts w:cs="Courier New"/>
    </w:rPr>
  </w:style>
  <w:style w:type="character" w:customStyle="1" w:styleId="ListLabel44">
    <w:name w:val="ListLabel 44"/>
    <w:qFormat/>
    <w:rsid w:val="00EE7944"/>
    <w:rPr>
      <w:rFonts w:cs="Courier New"/>
    </w:rPr>
  </w:style>
  <w:style w:type="character" w:customStyle="1" w:styleId="ListLabel45">
    <w:name w:val="ListLabel 45"/>
    <w:qFormat/>
    <w:rsid w:val="00EE7944"/>
    <w:rPr>
      <w:rFonts w:ascii="Times New Roman" w:hAnsi="Times New Roman" w:cs="Symbol"/>
      <w:color w:val="000000"/>
      <w:sz w:val="24"/>
    </w:rPr>
  </w:style>
  <w:style w:type="character" w:customStyle="1" w:styleId="ListLabel46">
    <w:name w:val="ListLabel 46"/>
    <w:qFormat/>
    <w:rsid w:val="00EE7944"/>
    <w:rPr>
      <w:rFonts w:cs="Courier New"/>
    </w:rPr>
  </w:style>
  <w:style w:type="character" w:customStyle="1" w:styleId="ListLabel47">
    <w:name w:val="ListLabel 47"/>
    <w:qFormat/>
    <w:rsid w:val="00EE7944"/>
    <w:rPr>
      <w:rFonts w:cs="Courier New"/>
    </w:rPr>
  </w:style>
  <w:style w:type="character" w:customStyle="1" w:styleId="ListLabel48">
    <w:name w:val="ListLabel 48"/>
    <w:qFormat/>
    <w:rsid w:val="00EE7944"/>
    <w:rPr>
      <w:rFonts w:cs="Courier New"/>
    </w:rPr>
  </w:style>
  <w:style w:type="character" w:customStyle="1" w:styleId="ListLabel49">
    <w:name w:val="ListLabel 49"/>
    <w:qFormat/>
    <w:rsid w:val="00EE7944"/>
    <w:rPr>
      <w:rFonts w:ascii="Times New Roman" w:hAnsi="Times New Roman" w:cs="Symbol"/>
      <w:sz w:val="24"/>
    </w:rPr>
  </w:style>
  <w:style w:type="character" w:customStyle="1" w:styleId="ListLabel50">
    <w:name w:val="ListLabel 50"/>
    <w:qFormat/>
    <w:rsid w:val="00EE7944"/>
    <w:rPr>
      <w:rFonts w:cs="Courier New"/>
    </w:rPr>
  </w:style>
  <w:style w:type="character" w:customStyle="1" w:styleId="ListLabel51">
    <w:name w:val="ListLabel 51"/>
    <w:qFormat/>
    <w:rsid w:val="00EE7944"/>
    <w:rPr>
      <w:rFonts w:cs="Wingdings"/>
    </w:rPr>
  </w:style>
  <w:style w:type="character" w:customStyle="1" w:styleId="ListLabel52">
    <w:name w:val="ListLabel 52"/>
    <w:qFormat/>
    <w:rsid w:val="00EE7944"/>
    <w:rPr>
      <w:rFonts w:cs="Symbol"/>
    </w:rPr>
  </w:style>
  <w:style w:type="character" w:customStyle="1" w:styleId="ListLabel53">
    <w:name w:val="ListLabel 53"/>
    <w:qFormat/>
    <w:rsid w:val="00EE7944"/>
    <w:rPr>
      <w:rFonts w:cs="Courier New"/>
    </w:rPr>
  </w:style>
  <w:style w:type="character" w:customStyle="1" w:styleId="ListLabel54">
    <w:name w:val="ListLabel 54"/>
    <w:qFormat/>
    <w:rsid w:val="00EE7944"/>
    <w:rPr>
      <w:rFonts w:cs="Wingdings"/>
    </w:rPr>
  </w:style>
  <w:style w:type="character" w:customStyle="1" w:styleId="ListLabel55">
    <w:name w:val="ListLabel 55"/>
    <w:qFormat/>
    <w:rsid w:val="00EE7944"/>
    <w:rPr>
      <w:rFonts w:cs="Symbol"/>
    </w:rPr>
  </w:style>
  <w:style w:type="character" w:customStyle="1" w:styleId="ListLabel56">
    <w:name w:val="ListLabel 56"/>
    <w:qFormat/>
    <w:rsid w:val="00EE7944"/>
    <w:rPr>
      <w:rFonts w:cs="Courier New"/>
    </w:rPr>
  </w:style>
  <w:style w:type="character" w:customStyle="1" w:styleId="ListLabel57">
    <w:name w:val="ListLabel 57"/>
    <w:qFormat/>
    <w:rsid w:val="00EE7944"/>
    <w:rPr>
      <w:rFonts w:cs="Wingdings"/>
    </w:rPr>
  </w:style>
  <w:style w:type="character" w:customStyle="1" w:styleId="ListLabel58">
    <w:name w:val="ListLabel 58"/>
    <w:qFormat/>
    <w:rsid w:val="00EE7944"/>
    <w:rPr>
      <w:rFonts w:ascii="Times New Roman" w:hAnsi="Times New Roman" w:cs="Symbol"/>
      <w:sz w:val="24"/>
    </w:rPr>
  </w:style>
  <w:style w:type="character" w:customStyle="1" w:styleId="ListLabel59">
    <w:name w:val="ListLabel 59"/>
    <w:qFormat/>
    <w:rsid w:val="00EE7944"/>
    <w:rPr>
      <w:rFonts w:cs="Courier New"/>
    </w:rPr>
  </w:style>
  <w:style w:type="character" w:customStyle="1" w:styleId="ListLabel60">
    <w:name w:val="ListLabel 60"/>
    <w:qFormat/>
    <w:rsid w:val="00EE7944"/>
    <w:rPr>
      <w:rFonts w:cs="Wingdings"/>
    </w:rPr>
  </w:style>
  <w:style w:type="character" w:customStyle="1" w:styleId="ListLabel61">
    <w:name w:val="ListLabel 61"/>
    <w:qFormat/>
    <w:rsid w:val="00EE7944"/>
    <w:rPr>
      <w:rFonts w:cs="Symbol"/>
    </w:rPr>
  </w:style>
  <w:style w:type="character" w:customStyle="1" w:styleId="ListLabel62">
    <w:name w:val="ListLabel 62"/>
    <w:qFormat/>
    <w:rsid w:val="00EE7944"/>
    <w:rPr>
      <w:rFonts w:cs="Courier New"/>
    </w:rPr>
  </w:style>
  <w:style w:type="character" w:customStyle="1" w:styleId="ListLabel63">
    <w:name w:val="ListLabel 63"/>
    <w:qFormat/>
    <w:rsid w:val="00EE7944"/>
    <w:rPr>
      <w:rFonts w:cs="Wingdings"/>
    </w:rPr>
  </w:style>
  <w:style w:type="character" w:customStyle="1" w:styleId="ListLabel64">
    <w:name w:val="ListLabel 64"/>
    <w:qFormat/>
    <w:rsid w:val="00EE7944"/>
    <w:rPr>
      <w:rFonts w:cs="Symbol"/>
    </w:rPr>
  </w:style>
  <w:style w:type="character" w:customStyle="1" w:styleId="ListLabel65">
    <w:name w:val="ListLabel 65"/>
    <w:qFormat/>
    <w:rsid w:val="00EE7944"/>
    <w:rPr>
      <w:rFonts w:cs="Courier New"/>
    </w:rPr>
  </w:style>
  <w:style w:type="character" w:customStyle="1" w:styleId="ListLabel66">
    <w:name w:val="ListLabel 66"/>
    <w:qFormat/>
    <w:rsid w:val="00EE7944"/>
    <w:rPr>
      <w:rFonts w:cs="Wingdings"/>
    </w:rPr>
  </w:style>
  <w:style w:type="character" w:customStyle="1" w:styleId="ListLabel67">
    <w:name w:val="ListLabel 67"/>
    <w:qFormat/>
    <w:rsid w:val="00EE7944"/>
    <w:rPr>
      <w:rFonts w:ascii="Times New Roman" w:hAnsi="Times New Roman" w:cs="Symbol"/>
      <w:sz w:val="24"/>
    </w:rPr>
  </w:style>
  <w:style w:type="character" w:customStyle="1" w:styleId="ListLabel68">
    <w:name w:val="ListLabel 68"/>
    <w:qFormat/>
    <w:rsid w:val="00EE7944"/>
    <w:rPr>
      <w:rFonts w:cs="Courier New"/>
    </w:rPr>
  </w:style>
  <w:style w:type="character" w:customStyle="1" w:styleId="ListLabel69">
    <w:name w:val="ListLabel 69"/>
    <w:qFormat/>
    <w:rsid w:val="00EE7944"/>
    <w:rPr>
      <w:rFonts w:cs="Wingdings"/>
    </w:rPr>
  </w:style>
  <w:style w:type="character" w:customStyle="1" w:styleId="ListLabel70">
    <w:name w:val="ListLabel 70"/>
    <w:qFormat/>
    <w:rsid w:val="00EE7944"/>
    <w:rPr>
      <w:rFonts w:cs="Symbol"/>
    </w:rPr>
  </w:style>
  <w:style w:type="character" w:customStyle="1" w:styleId="ListLabel71">
    <w:name w:val="ListLabel 71"/>
    <w:qFormat/>
    <w:rsid w:val="00EE7944"/>
    <w:rPr>
      <w:rFonts w:cs="Courier New"/>
    </w:rPr>
  </w:style>
  <w:style w:type="character" w:customStyle="1" w:styleId="ListLabel72">
    <w:name w:val="ListLabel 72"/>
    <w:qFormat/>
    <w:rsid w:val="00EE7944"/>
    <w:rPr>
      <w:rFonts w:cs="Wingdings"/>
    </w:rPr>
  </w:style>
  <w:style w:type="character" w:customStyle="1" w:styleId="ListLabel73">
    <w:name w:val="ListLabel 73"/>
    <w:qFormat/>
    <w:rsid w:val="00EE7944"/>
    <w:rPr>
      <w:rFonts w:cs="Symbol"/>
    </w:rPr>
  </w:style>
  <w:style w:type="character" w:customStyle="1" w:styleId="ListLabel74">
    <w:name w:val="ListLabel 74"/>
    <w:qFormat/>
    <w:rsid w:val="00EE7944"/>
    <w:rPr>
      <w:rFonts w:cs="Courier New"/>
    </w:rPr>
  </w:style>
  <w:style w:type="character" w:customStyle="1" w:styleId="ListLabel75">
    <w:name w:val="ListLabel 75"/>
    <w:qFormat/>
    <w:rsid w:val="00EE7944"/>
    <w:rPr>
      <w:rFonts w:cs="Wingdings"/>
    </w:rPr>
  </w:style>
  <w:style w:type="character" w:customStyle="1" w:styleId="ListLabel76">
    <w:name w:val="ListLabel 76"/>
    <w:qFormat/>
    <w:rsid w:val="00EE7944"/>
    <w:rPr>
      <w:rFonts w:ascii="Times New Roman" w:hAnsi="Times New Roman" w:cs="Symbol"/>
      <w:sz w:val="24"/>
    </w:rPr>
  </w:style>
  <w:style w:type="character" w:customStyle="1" w:styleId="ListLabel77">
    <w:name w:val="ListLabel 77"/>
    <w:qFormat/>
    <w:rsid w:val="00EE7944"/>
    <w:rPr>
      <w:rFonts w:cs="Courier New"/>
    </w:rPr>
  </w:style>
  <w:style w:type="character" w:customStyle="1" w:styleId="ListLabel78">
    <w:name w:val="ListLabel 78"/>
    <w:qFormat/>
    <w:rsid w:val="00EE7944"/>
    <w:rPr>
      <w:rFonts w:cs="Wingdings"/>
    </w:rPr>
  </w:style>
  <w:style w:type="character" w:customStyle="1" w:styleId="ListLabel79">
    <w:name w:val="ListLabel 79"/>
    <w:qFormat/>
    <w:rsid w:val="00EE7944"/>
    <w:rPr>
      <w:rFonts w:cs="Symbol"/>
    </w:rPr>
  </w:style>
  <w:style w:type="character" w:customStyle="1" w:styleId="ListLabel80">
    <w:name w:val="ListLabel 80"/>
    <w:qFormat/>
    <w:rsid w:val="00EE7944"/>
    <w:rPr>
      <w:rFonts w:cs="Courier New"/>
    </w:rPr>
  </w:style>
  <w:style w:type="character" w:customStyle="1" w:styleId="ListLabel81">
    <w:name w:val="ListLabel 81"/>
    <w:qFormat/>
    <w:rsid w:val="00EE7944"/>
    <w:rPr>
      <w:rFonts w:cs="Wingdings"/>
    </w:rPr>
  </w:style>
  <w:style w:type="character" w:customStyle="1" w:styleId="ListLabel82">
    <w:name w:val="ListLabel 82"/>
    <w:qFormat/>
    <w:rsid w:val="00EE7944"/>
    <w:rPr>
      <w:rFonts w:cs="Symbol"/>
    </w:rPr>
  </w:style>
  <w:style w:type="character" w:customStyle="1" w:styleId="ListLabel83">
    <w:name w:val="ListLabel 83"/>
    <w:qFormat/>
    <w:rsid w:val="00EE7944"/>
    <w:rPr>
      <w:rFonts w:cs="Courier New"/>
    </w:rPr>
  </w:style>
  <w:style w:type="character" w:customStyle="1" w:styleId="ListLabel84">
    <w:name w:val="ListLabel 84"/>
    <w:qFormat/>
    <w:rsid w:val="00EE7944"/>
    <w:rPr>
      <w:rFonts w:cs="Wingdings"/>
    </w:rPr>
  </w:style>
  <w:style w:type="character" w:customStyle="1" w:styleId="ListLabel85">
    <w:name w:val="ListLabel 85"/>
    <w:qFormat/>
    <w:rsid w:val="00EE7944"/>
    <w:rPr>
      <w:rFonts w:ascii="Times New Roman" w:hAnsi="Times New Roman" w:cs="Symbol"/>
      <w:sz w:val="24"/>
    </w:rPr>
  </w:style>
  <w:style w:type="character" w:customStyle="1" w:styleId="ListLabel86">
    <w:name w:val="ListLabel 86"/>
    <w:qFormat/>
    <w:rsid w:val="00EE7944"/>
    <w:rPr>
      <w:rFonts w:cs="Courier New"/>
    </w:rPr>
  </w:style>
  <w:style w:type="character" w:customStyle="1" w:styleId="ListLabel87">
    <w:name w:val="ListLabel 87"/>
    <w:qFormat/>
    <w:rsid w:val="00EE7944"/>
    <w:rPr>
      <w:rFonts w:cs="Wingdings"/>
    </w:rPr>
  </w:style>
  <w:style w:type="character" w:customStyle="1" w:styleId="ListLabel88">
    <w:name w:val="ListLabel 88"/>
    <w:qFormat/>
    <w:rsid w:val="00EE7944"/>
    <w:rPr>
      <w:rFonts w:cs="Symbol"/>
    </w:rPr>
  </w:style>
  <w:style w:type="character" w:customStyle="1" w:styleId="ListLabel89">
    <w:name w:val="ListLabel 89"/>
    <w:qFormat/>
    <w:rsid w:val="00EE7944"/>
    <w:rPr>
      <w:rFonts w:cs="Courier New"/>
    </w:rPr>
  </w:style>
  <w:style w:type="character" w:customStyle="1" w:styleId="ListLabel90">
    <w:name w:val="ListLabel 90"/>
    <w:qFormat/>
    <w:rsid w:val="00EE7944"/>
    <w:rPr>
      <w:rFonts w:cs="Wingdings"/>
    </w:rPr>
  </w:style>
  <w:style w:type="character" w:customStyle="1" w:styleId="ListLabel91">
    <w:name w:val="ListLabel 91"/>
    <w:qFormat/>
    <w:rsid w:val="00EE7944"/>
    <w:rPr>
      <w:rFonts w:cs="Symbol"/>
    </w:rPr>
  </w:style>
  <w:style w:type="character" w:customStyle="1" w:styleId="ListLabel92">
    <w:name w:val="ListLabel 92"/>
    <w:qFormat/>
    <w:rsid w:val="00EE7944"/>
    <w:rPr>
      <w:rFonts w:cs="Courier New"/>
    </w:rPr>
  </w:style>
  <w:style w:type="character" w:customStyle="1" w:styleId="ListLabel93">
    <w:name w:val="ListLabel 93"/>
    <w:qFormat/>
    <w:rsid w:val="00EE7944"/>
    <w:rPr>
      <w:rFonts w:cs="Wingdings"/>
    </w:rPr>
  </w:style>
  <w:style w:type="character" w:customStyle="1" w:styleId="ListLabel94">
    <w:name w:val="ListLabel 94"/>
    <w:qFormat/>
    <w:rsid w:val="00EE7944"/>
    <w:rPr>
      <w:rFonts w:ascii="Times New Roman" w:hAnsi="Times New Roman" w:cs="Wingdings"/>
      <w:sz w:val="24"/>
    </w:rPr>
  </w:style>
  <w:style w:type="character" w:customStyle="1" w:styleId="ListLabel95">
    <w:name w:val="ListLabel 95"/>
    <w:qFormat/>
    <w:rsid w:val="00EE7944"/>
    <w:rPr>
      <w:rFonts w:cs="Courier New"/>
    </w:rPr>
  </w:style>
  <w:style w:type="character" w:customStyle="1" w:styleId="ListLabel96">
    <w:name w:val="ListLabel 96"/>
    <w:qFormat/>
    <w:rsid w:val="00EE7944"/>
    <w:rPr>
      <w:rFonts w:cs="Wingdings"/>
    </w:rPr>
  </w:style>
  <w:style w:type="character" w:customStyle="1" w:styleId="ListLabel97">
    <w:name w:val="ListLabel 97"/>
    <w:qFormat/>
    <w:rsid w:val="00EE7944"/>
    <w:rPr>
      <w:rFonts w:cs="Symbol"/>
    </w:rPr>
  </w:style>
  <w:style w:type="character" w:customStyle="1" w:styleId="ListLabel98">
    <w:name w:val="ListLabel 98"/>
    <w:qFormat/>
    <w:rsid w:val="00EE7944"/>
    <w:rPr>
      <w:rFonts w:cs="Courier New"/>
    </w:rPr>
  </w:style>
  <w:style w:type="character" w:customStyle="1" w:styleId="ListLabel99">
    <w:name w:val="ListLabel 99"/>
    <w:qFormat/>
    <w:rsid w:val="00EE7944"/>
    <w:rPr>
      <w:rFonts w:cs="Wingdings"/>
    </w:rPr>
  </w:style>
  <w:style w:type="character" w:customStyle="1" w:styleId="ListLabel100">
    <w:name w:val="ListLabel 100"/>
    <w:qFormat/>
    <w:rsid w:val="00EE7944"/>
    <w:rPr>
      <w:rFonts w:cs="Symbol"/>
    </w:rPr>
  </w:style>
  <w:style w:type="character" w:customStyle="1" w:styleId="ListLabel101">
    <w:name w:val="ListLabel 101"/>
    <w:qFormat/>
    <w:rsid w:val="00EE7944"/>
    <w:rPr>
      <w:rFonts w:cs="Courier New"/>
    </w:rPr>
  </w:style>
  <w:style w:type="character" w:customStyle="1" w:styleId="ListLabel102">
    <w:name w:val="ListLabel 102"/>
    <w:qFormat/>
    <w:rsid w:val="00EE7944"/>
    <w:rPr>
      <w:rFonts w:cs="Wingdings"/>
    </w:rPr>
  </w:style>
  <w:style w:type="character" w:customStyle="1" w:styleId="ListLabel103">
    <w:name w:val="ListLabel 103"/>
    <w:qFormat/>
    <w:rsid w:val="00EE7944"/>
    <w:rPr>
      <w:rFonts w:ascii="Times New Roman" w:hAnsi="Times New Roman" w:cs="Wingdings"/>
      <w:b/>
      <w:sz w:val="24"/>
    </w:rPr>
  </w:style>
  <w:style w:type="character" w:customStyle="1" w:styleId="ListLabel104">
    <w:name w:val="ListLabel 104"/>
    <w:qFormat/>
    <w:rsid w:val="00EE7944"/>
    <w:rPr>
      <w:rFonts w:cs="Symbol"/>
    </w:rPr>
  </w:style>
  <w:style w:type="character" w:customStyle="1" w:styleId="ListLabel105">
    <w:name w:val="ListLabel 105"/>
    <w:qFormat/>
    <w:rsid w:val="00EE7944"/>
    <w:rPr>
      <w:rFonts w:cs="Wingdings"/>
    </w:rPr>
  </w:style>
  <w:style w:type="character" w:customStyle="1" w:styleId="ListLabel106">
    <w:name w:val="ListLabel 106"/>
    <w:qFormat/>
    <w:rsid w:val="00EE7944"/>
    <w:rPr>
      <w:rFonts w:cs="Symbol"/>
    </w:rPr>
  </w:style>
  <w:style w:type="character" w:customStyle="1" w:styleId="ListLabel107">
    <w:name w:val="ListLabel 107"/>
    <w:qFormat/>
    <w:rsid w:val="00EE7944"/>
    <w:rPr>
      <w:rFonts w:cs="Courier New"/>
    </w:rPr>
  </w:style>
  <w:style w:type="character" w:customStyle="1" w:styleId="ListLabel108">
    <w:name w:val="ListLabel 108"/>
    <w:qFormat/>
    <w:rsid w:val="00EE7944"/>
    <w:rPr>
      <w:rFonts w:cs="Wingdings"/>
    </w:rPr>
  </w:style>
  <w:style w:type="character" w:customStyle="1" w:styleId="ListLabel109">
    <w:name w:val="ListLabel 109"/>
    <w:qFormat/>
    <w:rsid w:val="00EE7944"/>
    <w:rPr>
      <w:rFonts w:cs="Symbol"/>
    </w:rPr>
  </w:style>
  <w:style w:type="character" w:customStyle="1" w:styleId="ListLabel110">
    <w:name w:val="ListLabel 110"/>
    <w:qFormat/>
    <w:rsid w:val="00EE7944"/>
    <w:rPr>
      <w:rFonts w:cs="Courier New"/>
    </w:rPr>
  </w:style>
  <w:style w:type="character" w:customStyle="1" w:styleId="ListLabel111">
    <w:name w:val="ListLabel 111"/>
    <w:qFormat/>
    <w:rsid w:val="00EE7944"/>
    <w:rPr>
      <w:rFonts w:cs="Wingdings"/>
    </w:rPr>
  </w:style>
  <w:style w:type="character" w:customStyle="1" w:styleId="ListLabel112">
    <w:name w:val="ListLabel 112"/>
    <w:qFormat/>
    <w:rsid w:val="00EE7944"/>
    <w:rPr>
      <w:rFonts w:ascii="Times New Roman" w:hAnsi="Times New Roman" w:cs="Symbol"/>
      <w:color w:val="000000"/>
      <w:sz w:val="24"/>
    </w:rPr>
  </w:style>
  <w:style w:type="character" w:customStyle="1" w:styleId="ListLabel113">
    <w:name w:val="ListLabel 113"/>
    <w:qFormat/>
    <w:rsid w:val="00EE7944"/>
    <w:rPr>
      <w:rFonts w:cs="Courier New"/>
    </w:rPr>
  </w:style>
  <w:style w:type="character" w:customStyle="1" w:styleId="ListLabel114">
    <w:name w:val="ListLabel 114"/>
    <w:qFormat/>
    <w:rsid w:val="00EE7944"/>
    <w:rPr>
      <w:rFonts w:cs="Wingdings"/>
    </w:rPr>
  </w:style>
  <w:style w:type="character" w:customStyle="1" w:styleId="ListLabel115">
    <w:name w:val="ListLabel 115"/>
    <w:qFormat/>
    <w:rsid w:val="00EE7944"/>
    <w:rPr>
      <w:rFonts w:cs="Symbol"/>
    </w:rPr>
  </w:style>
  <w:style w:type="character" w:customStyle="1" w:styleId="ListLabel116">
    <w:name w:val="ListLabel 116"/>
    <w:qFormat/>
    <w:rsid w:val="00EE7944"/>
    <w:rPr>
      <w:rFonts w:cs="Courier New"/>
    </w:rPr>
  </w:style>
  <w:style w:type="character" w:customStyle="1" w:styleId="ListLabel117">
    <w:name w:val="ListLabel 117"/>
    <w:qFormat/>
    <w:rsid w:val="00EE7944"/>
    <w:rPr>
      <w:rFonts w:cs="Wingdings"/>
    </w:rPr>
  </w:style>
  <w:style w:type="character" w:customStyle="1" w:styleId="ListLabel118">
    <w:name w:val="ListLabel 118"/>
    <w:qFormat/>
    <w:rsid w:val="00EE7944"/>
    <w:rPr>
      <w:rFonts w:cs="Symbol"/>
    </w:rPr>
  </w:style>
  <w:style w:type="character" w:customStyle="1" w:styleId="ListLabel119">
    <w:name w:val="ListLabel 119"/>
    <w:qFormat/>
    <w:rsid w:val="00EE7944"/>
    <w:rPr>
      <w:rFonts w:cs="Courier New"/>
    </w:rPr>
  </w:style>
  <w:style w:type="character" w:customStyle="1" w:styleId="ListLabel120">
    <w:name w:val="ListLabel 120"/>
    <w:qFormat/>
    <w:rsid w:val="00EE7944"/>
    <w:rPr>
      <w:rFonts w:cs="Wingdings"/>
    </w:rPr>
  </w:style>
  <w:style w:type="paragraph" w:customStyle="1" w:styleId="a8">
    <w:name w:val="Заголовок"/>
    <w:basedOn w:val="a"/>
    <w:next w:val="a9"/>
    <w:qFormat/>
    <w:rsid w:val="00EE7944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9">
    <w:name w:val="Body Text"/>
    <w:basedOn w:val="a"/>
    <w:rsid w:val="00EE7944"/>
    <w:pPr>
      <w:spacing w:after="140" w:line="288" w:lineRule="auto"/>
    </w:pPr>
  </w:style>
  <w:style w:type="paragraph" w:styleId="aa">
    <w:name w:val="List"/>
    <w:basedOn w:val="a9"/>
    <w:rsid w:val="00EE7944"/>
    <w:rPr>
      <w:rFonts w:cs="Arial Unicode MS"/>
    </w:rPr>
  </w:style>
  <w:style w:type="paragraph" w:customStyle="1" w:styleId="Caption">
    <w:name w:val="Caption"/>
    <w:basedOn w:val="a"/>
    <w:qFormat/>
    <w:rsid w:val="00EE7944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b">
    <w:name w:val="index heading"/>
    <w:basedOn w:val="a"/>
    <w:qFormat/>
    <w:rsid w:val="00EE7944"/>
    <w:pPr>
      <w:suppressLineNumbers/>
    </w:pPr>
    <w:rPr>
      <w:rFonts w:cs="Arial Unicode MS"/>
    </w:rPr>
  </w:style>
  <w:style w:type="paragraph" w:customStyle="1" w:styleId="Header">
    <w:name w:val="Header"/>
    <w:basedOn w:val="a"/>
    <w:uiPriority w:val="99"/>
    <w:unhideWhenUsed/>
    <w:rsid w:val="0066202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66202E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613365"/>
    <w:pPr>
      <w:ind w:left="720"/>
      <w:contextualSpacing/>
    </w:pPr>
  </w:style>
  <w:style w:type="paragraph" w:styleId="ad">
    <w:name w:val="No Spacing"/>
    <w:uiPriority w:val="1"/>
    <w:qFormat/>
    <w:rsid w:val="00F04029"/>
    <w:rPr>
      <w:rFonts w:cs="Times New Roman"/>
      <w:color w:val="00000A"/>
      <w:sz w:val="22"/>
    </w:rPr>
  </w:style>
  <w:style w:type="paragraph" w:customStyle="1" w:styleId="Style14">
    <w:name w:val="Style14"/>
    <w:basedOn w:val="a"/>
    <w:qFormat/>
    <w:rsid w:val="00F0402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qFormat/>
    <w:rsid w:val="00F04029"/>
    <w:pPr>
      <w:widowControl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styleId="ae">
    <w:name w:val="Normal (Web)"/>
    <w:basedOn w:val="a"/>
    <w:qFormat/>
    <w:rsid w:val="001413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_3"/>
    <w:basedOn w:val="a"/>
    <w:qFormat/>
    <w:rsid w:val="001413A0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9">
    <w:name w:val="Style29"/>
    <w:basedOn w:val="a"/>
    <w:qFormat/>
    <w:rsid w:val="006B6DDA"/>
    <w:pPr>
      <w:widowControl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60">
    <w:name w:val="Style60"/>
    <w:basedOn w:val="a"/>
    <w:qFormat/>
    <w:rsid w:val="006B6DDA"/>
    <w:pPr>
      <w:widowControl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5">
    <w:name w:val="Style45"/>
    <w:basedOn w:val="a"/>
    <w:qFormat/>
    <w:rsid w:val="006B6DDA"/>
    <w:pPr>
      <w:widowControl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72">
    <w:name w:val="Style72"/>
    <w:basedOn w:val="a"/>
    <w:qFormat/>
    <w:rsid w:val="006B6DDA"/>
    <w:pPr>
      <w:widowControl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A97B9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5755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2621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4F2DF1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C4401-D4B6-4CD1-8F1E-EDF25A038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10</Pages>
  <Words>3549</Words>
  <Characters>20231</Characters>
  <Application>Microsoft Office Word</Application>
  <DocSecurity>0</DocSecurity>
  <Lines>168</Lines>
  <Paragraphs>47</Paragraphs>
  <ScaleCrop>false</ScaleCrop>
  <Company>SPecialiST RePack</Company>
  <LinksUpToDate>false</LinksUpToDate>
  <CharactersWithSpaces>23733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89</cp:revision>
  <cp:lastPrinted>2015-10-14T08:23:00Z</cp:lastPrinted>
  <dcterms:created xsi:type="dcterms:W3CDTF">2014-10-03T12:00:00Z</dcterms:created>
  <dcterms:modified xsi:type="dcterms:W3CDTF">2017-01-18T06:42:00Z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