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0" w:rsidRDefault="008A3D10">
      <w:pPr>
        <w:rPr>
          <w:b/>
        </w:rPr>
      </w:pPr>
      <w:r w:rsidRPr="001D2EF0">
        <w:rPr>
          <w:b/>
        </w:rPr>
        <w:t>Челябинск во всех отношениях удивителен и неповторим.</w:t>
      </w:r>
    </w:p>
    <w:p w:rsidR="008A3D10" w:rsidRDefault="008A3D10">
      <w:r w:rsidRPr="008A3D10">
        <w:t xml:space="preserve"> С одной стороны, это большой мегаполис с населением свыше 1 156 000 человек, по праву считающийся отечественным промышленным гигантом, где расположено огромное количество заводов. С другой – это один из крупнейших культурных и интеллектуальных центров нашей страны, а с недавних пор еще и место с богатым, пока полностью не раскрывшимся туристическим потенциалом.</w:t>
      </w:r>
    </w:p>
    <w:p w:rsidR="008A3D10" w:rsidRDefault="008A3D10">
      <w:bookmarkStart w:id="0" w:name="_GoBack"/>
      <w:bookmarkEnd w:id="0"/>
      <w:r w:rsidRPr="008A3D10">
        <w:t>Челябинск - это город, у которого сложился четкий и узнаваемый образ промышленного центра Урала: в нем расположены крупнейшие предприятия металлургии, машиностроения и металлообработки.</w:t>
      </w:r>
      <w:r>
        <w:t xml:space="preserve"> А один из ключевых районов города – Советский, сочетающий в себе разнообразие культурных и промышленных объектов.</w:t>
      </w:r>
    </w:p>
    <w:p w:rsidR="00675D68" w:rsidRPr="001E07A4" w:rsidRDefault="008A3D10">
      <w:pPr>
        <w:rPr>
          <w:b/>
        </w:rPr>
      </w:pPr>
      <w:r>
        <w:t xml:space="preserve">Чтобы лучше понять особенности Советского района, важно, предварительно, ознакомиться с самыми популярными достопримечательностями города Челябинска. </w:t>
      </w:r>
      <w:r w:rsidRPr="001E07A4">
        <w:rPr>
          <w:b/>
        </w:rPr>
        <w:t>А помочь в этом может кроссворд «Познаем Челябинск!».</w:t>
      </w:r>
    </w:p>
    <w:p w:rsidR="008A3D10" w:rsidRDefault="001D2EF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3248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F0" w:rsidRPr="001D2EF0" w:rsidRDefault="001D2EF0" w:rsidP="001D2EF0">
      <w:pPr>
        <w:rPr>
          <w:b/>
        </w:rPr>
      </w:pPr>
      <w:r w:rsidRPr="001D2EF0">
        <w:rPr>
          <w:b/>
        </w:rPr>
        <w:t>По вертикали</w:t>
      </w:r>
    </w:p>
    <w:p w:rsidR="001D2EF0" w:rsidRDefault="001D2EF0" w:rsidP="001D2EF0">
      <w:r>
        <w:t>1. Коренные жители Урала</w:t>
      </w:r>
    </w:p>
    <w:p w:rsidR="001D2EF0" w:rsidRDefault="001B056C" w:rsidP="001D2EF0">
      <w:r>
        <w:t>2. Река в Ч</w:t>
      </w:r>
      <w:r w:rsidR="001D2EF0">
        <w:t>елябинске</w:t>
      </w:r>
    </w:p>
    <w:p w:rsidR="001D2EF0" w:rsidRDefault="001D2EF0" w:rsidP="001D2EF0">
      <w:r>
        <w:t xml:space="preserve">4. Название города во время </w:t>
      </w:r>
      <w:r w:rsidR="001B056C">
        <w:t>ВОВ</w:t>
      </w:r>
    </w:p>
    <w:p w:rsidR="001D2EF0" w:rsidRDefault="001D2EF0" w:rsidP="001D2EF0">
      <w:r>
        <w:t>6. Челябинский долгострой</w:t>
      </w:r>
    </w:p>
    <w:p w:rsidR="001D2EF0" w:rsidRDefault="001D2EF0" w:rsidP="001D2EF0">
      <w:r>
        <w:t>9. Главная пешеходная улица</w:t>
      </w:r>
    </w:p>
    <w:p w:rsidR="001D2EF0" w:rsidRPr="001D2EF0" w:rsidRDefault="001D2EF0" w:rsidP="001D2EF0">
      <w:pPr>
        <w:rPr>
          <w:b/>
        </w:rPr>
      </w:pPr>
      <w:r w:rsidRPr="001D2EF0">
        <w:rPr>
          <w:b/>
        </w:rPr>
        <w:t>По горизонтали</w:t>
      </w:r>
    </w:p>
    <w:p w:rsidR="001D2EF0" w:rsidRDefault="001B056C" w:rsidP="001D2EF0">
      <w:r>
        <w:t>3. Самый известный бренд Ч</w:t>
      </w:r>
      <w:r w:rsidR="001D2EF0">
        <w:t>елябинска</w:t>
      </w:r>
    </w:p>
    <w:p w:rsidR="001D2EF0" w:rsidRDefault="001B056C" w:rsidP="001D2EF0">
      <w:r>
        <w:t>5. Автор памятника К</w:t>
      </w:r>
      <w:r w:rsidR="001D2EF0">
        <w:t>урчатову</w:t>
      </w:r>
    </w:p>
    <w:p w:rsidR="001D2EF0" w:rsidRDefault="001D2EF0" w:rsidP="001D2EF0">
      <w:r>
        <w:t>7. В его честь названа главная улица города</w:t>
      </w:r>
    </w:p>
    <w:p w:rsidR="001D2EF0" w:rsidRDefault="001D2EF0" w:rsidP="001D2EF0">
      <w:r>
        <w:lastRenderedPageBreak/>
        <w:t>8. Челябинская хоккейная команда</w:t>
      </w:r>
    </w:p>
    <w:p w:rsidR="001D2EF0" w:rsidRDefault="001B056C" w:rsidP="001D2EF0">
      <w:r>
        <w:t>10. Первый Ч</w:t>
      </w:r>
      <w:r w:rsidR="001D2EF0">
        <w:t>елябинский архитектор</w:t>
      </w:r>
    </w:p>
    <w:p w:rsidR="001D2EF0" w:rsidRDefault="001D2EF0" w:rsidP="001D2EF0">
      <w:r>
        <w:rPr>
          <w:noProof/>
          <w:lang w:eastAsia="ru-RU"/>
        </w:rPr>
        <w:drawing>
          <wp:inline distT="0" distB="0" distL="0" distR="0">
            <wp:extent cx="2676525" cy="3248025"/>
            <wp:effectExtent l="19050" t="0" r="9525" b="0"/>
            <wp:docPr id="4" name="Рисунок 4" descr="E:\09. Знай и люби Челябинск 2018\3. крос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9. Знай и люби Челябинск 2018\3. кросс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EF0" w:rsidSect="008A3D1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10"/>
    <w:rsid w:val="00100583"/>
    <w:rsid w:val="001B056C"/>
    <w:rsid w:val="001D2EF0"/>
    <w:rsid w:val="001E07A4"/>
    <w:rsid w:val="00675D68"/>
    <w:rsid w:val="008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katy</cp:lastModifiedBy>
  <cp:revision>5</cp:revision>
  <dcterms:created xsi:type="dcterms:W3CDTF">2018-04-09T00:39:00Z</dcterms:created>
  <dcterms:modified xsi:type="dcterms:W3CDTF">2018-04-09T03:42:00Z</dcterms:modified>
</cp:coreProperties>
</file>