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C3" w:rsidRPr="00C03FC3" w:rsidRDefault="00C03FC3" w:rsidP="00C03FC3">
      <w:pPr>
        <w:spacing w:after="340" w:line="400" w:lineRule="atLeast"/>
        <w:outlineLvl w:val="1"/>
        <w:rPr>
          <w:rFonts w:ascii="Arial" w:eastAsia="Times New Roman" w:hAnsi="Arial" w:cs="Arial"/>
          <w:b/>
          <w:bCs/>
          <w:color w:val="4D4D4D"/>
          <w:sz w:val="36"/>
          <w:szCs w:val="36"/>
          <w:lang w:eastAsia="ru-RU"/>
        </w:rPr>
      </w:pPr>
      <w:r w:rsidRPr="00C03FC3">
        <w:rPr>
          <w:rFonts w:ascii="Arial" w:eastAsia="Times New Roman" w:hAnsi="Arial" w:cs="Arial"/>
          <w:b/>
          <w:bCs/>
          <w:color w:val="4D4D4D"/>
          <w:sz w:val="36"/>
          <w:szCs w:val="36"/>
          <w:lang w:eastAsia="ru-RU"/>
        </w:rPr>
        <w:t>Письмо Министерства образования и науки РФ от 11 марта 2016 г. № ВК-452/07 "О введении ФГОС ОВЗ"</w:t>
      </w:r>
    </w:p>
    <w:p w:rsidR="00C03FC3" w:rsidRPr="00C03FC3" w:rsidRDefault="00C03FC3" w:rsidP="00C03FC3">
      <w:pPr>
        <w:spacing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30 марта 2016</w:t>
      </w:r>
    </w:p>
    <w:p w:rsidR="00C03FC3" w:rsidRPr="00C03FC3" w:rsidRDefault="00C03FC3" w:rsidP="00C03FC3">
      <w:pPr>
        <w:spacing w:after="340" w:line="240" w:lineRule="auto"/>
        <w:rPr>
          <w:rFonts w:ascii="Arial" w:eastAsia="Times New Roman" w:hAnsi="Arial" w:cs="Arial"/>
          <w:color w:val="000000"/>
          <w:sz w:val="28"/>
          <w:szCs w:val="28"/>
          <w:lang w:eastAsia="ru-RU"/>
        </w:rPr>
      </w:pPr>
      <w:bookmarkStart w:id="0" w:name="0"/>
      <w:bookmarkEnd w:id="0"/>
      <w:r w:rsidRPr="00C03FC3">
        <w:rPr>
          <w:rFonts w:ascii="Arial" w:eastAsia="Times New Roman" w:hAnsi="Arial" w:cs="Arial"/>
          <w:color w:val="000000"/>
          <w:sz w:val="28"/>
          <w:szCs w:val="28"/>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C03FC3">
          <w:rPr>
            <w:rFonts w:ascii="Arial" w:eastAsia="Times New Roman" w:hAnsi="Arial" w:cs="Arial"/>
            <w:color w:val="808080"/>
            <w:sz w:val="28"/>
            <w:u w:val="single"/>
            <w:lang w:eastAsia="ru-RU"/>
          </w:rPr>
          <w:t>методические рекомендации</w:t>
        </w:r>
      </w:hyperlink>
      <w:r w:rsidRPr="00C03FC3">
        <w:rPr>
          <w:rFonts w:ascii="Arial" w:eastAsia="Times New Roman" w:hAnsi="Arial" w:cs="Arial"/>
          <w:color w:val="000000"/>
          <w:sz w:val="28"/>
          <w:szCs w:val="28"/>
          <w:lang w:eastAsia="ru-RU"/>
        </w:rPr>
        <w:t> по вопросам внедрения ФГОС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5" w:anchor="10000" w:history="1">
        <w:r w:rsidRPr="00C03FC3">
          <w:rPr>
            <w:rFonts w:ascii="Arial" w:eastAsia="Times New Roman" w:hAnsi="Arial" w:cs="Arial"/>
            <w:color w:val="808080"/>
            <w:sz w:val="28"/>
            <w:u w:val="single"/>
            <w:lang w:eastAsia="ru-RU"/>
          </w:rPr>
          <w:t>Методические рекомендации</w:t>
        </w:r>
      </w:hyperlink>
      <w:r w:rsidRPr="00C03FC3">
        <w:rPr>
          <w:rFonts w:ascii="Arial" w:eastAsia="Times New Roman" w:hAnsi="Arial" w:cs="Arial"/>
          <w:color w:val="000000"/>
          <w:sz w:val="28"/>
          <w:szCs w:val="28"/>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на 125 л. в 1 экз.</w:t>
      </w:r>
    </w:p>
    <w:tbl>
      <w:tblPr>
        <w:tblW w:w="0" w:type="auto"/>
        <w:tblCellMar>
          <w:top w:w="15" w:type="dxa"/>
          <w:left w:w="15" w:type="dxa"/>
          <w:bottom w:w="15" w:type="dxa"/>
          <w:right w:w="15" w:type="dxa"/>
        </w:tblCellMar>
        <w:tblLook w:val="04A0"/>
      </w:tblPr>
      <w:tblGrid>
        <w:gridCol w:w="1446"/>
        <w:gridCol w:w="1446"/>
      </w:tblGrid>
      <w:tr w:rsidR="00C03FC3" w:rsidRPr="00C03FC3" w:rsidTr="00C03FC3">
        <w:tc>
          <w:tcPr>
            <w:tcW w:w="2500" w:type="pct"/>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2500" w:type="pct"/>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В.Ш. Каганов</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Методические рекомендации</w:t>
      </w:r>
      <w:r w:rsidRPr="00C03FC3">
        <w:rPr>
          <w:rFonts w:ascii="Arial" w:eastAsia="Times New Roman" w:hAnsi="Arial" w:cs="Arial"/>
          <w:b/>
          <w:bCs/>
          <w:color w:val="333333"/>
          <w:sz w:val="34"/>
          <w:szCs w:val="34"/>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C03FC3">
        <w:rPr>
          <w:rFonts w:ascii="Arial" w:eastAsia="Times New Roman" w:hAnsi="Arial" w:cs="Arial"/>
          <w:b/>
          <w:bCs/>
          <w:color w:val="333333"/>
          <w:sz w:val="34"/>
          <w:szCs w:val="34"/>
          <w:lang w:eastAsia="ru-RU"/>
        </w:rPr>
        <w:br/>
        <w:t xml:space="preserve">(разработаны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w:t>
      </w:r>
      <w:r w:rsidRPr="00C03FC3">
        <w:rPr>
          <w:rFonts w:ascii="Arial" w:eastAsia="Times New Roman" w:hAnsi="Arial" w:cs="Arial"/>
          <w:b/>
          <w:bCs/>
          <w:color w:val="333333"/>
          <w:sz w:val="34"/>
          <w:szCs w:val="34"/>
          <w:lang w:eastAsia="ru-RU"/>
        </w:rPr>
        <w:lastRenderedPageBreak/>
        <w:t>(коррекционных)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Введение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Последовательность введения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2016-2017 уч.г. - 1 классы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2017-2018 уч.г. - 1 и 2 классы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2018-2019 уч.г. - 1,2 и 3 классы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2019-2020уч.г. - 1,2,3 и 4 классы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Задачи при введении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Подробнейшим образом изучить примерные АООП, учебные планы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Разработать на их основе АОП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Обеспечить кадровый состав с соответствующим повышением квалификации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Обеспечить материально-технические условия (спроектировать предметно-пространственную среду)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Организовать информационно-просветительскую работу о ФГОС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Создание рабочей группы по сопровождению внедрения </w:t>
      </w:r>
      <w:hyperlink r:id="rId6"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Разработка необходимой документации. Обсуждение и утверждение документов в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Подготовка каждого члена педагогического коллектива к реализации ФГОС НОО ОВЗ и </w:t>
      </w:r>
      <w:hyperlink r:id="rId7"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через повышение квалификации.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7. Информирование родителей об особенностях и перспективах обучения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Набор обучающихся с ОВЗ и (или) инвалидностью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Основные термины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ООП НОО - основная образовательная программа начального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ОО - общеобразовательная организация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АООП - адаптированная основная общеобразовательная программа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ПАООП НОО - примерная адаптированная основная образовательная программа начального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ПАООП - примерная адаптированная основная общеобразовательная программа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СИПР- специальная индивидуальная программа развития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ПМПК - психолого-медико-педагогическая комиссия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ПМПк - психолого-медико-педагогический консилиум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ИПРА - индивидуальная программа реабилитации и абилитации инвалида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 Законодательные основы образования обучающихся с ограниченными возможностями здоровья в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w:t>
      </w:r>
      <w:r w:rsidRPr="00C03FC3">
        <w:rPr>
          <w:rFonts w:ascii="Arial" w:eastAsia="Times New Roman" w:hAnsi="Arial" w:cs="Arial"/>
          <w:color w:val="000000"/>
          <w:sz w:val="28"/>
          <w:szCs w:val="28"/>
          <w:lang w:eastAsia="ru-RU"/>
        </w:rPr>
        <w:lastRenderedPageBreak/>
        <w:t>решения коллегиального органа - психолого-медико-педагогической комиссии (далее -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C03FC3">
          <w:rPr>
            <w:rFonts w:ascii="Arial" w:eastAsia="Times New Roman" w:hAnsi="Arial" w:cs="Arial"/>
            <w:color w:val="808080"/>
            <w:sz w:val="28"/>
            <w:u w:val="single"/>
            <w:lang w:eastAsia="ru-RU"/>
          </w:rPr>
          <w:t>ПМПК</w:t>
        </w:r>
      </w:hyperlink>
      <w:r w:rsidRPr="00C03FC3">
        <w:rPr>
          <w:rFonts w:ascii="Arial" w:eastAsia="Times New Roman" w:hAnsi="Arial" w:cs="Arial"/>
          <w:color w:val="000000"/>
          <w:sz w:val="28"/>
          <w:szCs w:val="28"/>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w:t>
      </w:r>
      <w:r w:rsidRPr="00C03FC3">
        <w:rPr>
          <w:rFonts w:ascii="Arial" w:eastAsia="Times New Roman" w:hAnsi="Arial" w:cs="Arial"/>
          <w:color w:val="000000"/>
          <w:sz w:val="28"/>
          <w:szCs w:val="28"/>
          <w:lang w:eastAsia="ru-RU"/>
        </w:rPr>
        <w:lastRenderedPageBreak/>
        <w:t>осуществляется на основании личного заявления родителя (законного представителя) ребенка и заключения и рекомендаций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Таким образом, адаптированные основные общеобразовательные программы являются предметом государственной аккредитации.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 основным образовательным программам относятся: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основные профессиональные образовательные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 дополнительным образовательным программам относятся: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Примерные адаптированные образовательные программы для категорий обучающихся с ОВЗ в соответствии с </w:t>
      </w:r>
      <w:hyperlink r:id="rId9"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 размещены на электронном ресурсе: http://fgosreestr.ru</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Варианты программ представлены в таблице 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Таблица 1.</w:t>
      </w:r>
    </w:p>
    <w:tbl>
      <w:tblPr>
        <w:tblW w:w="0" w:type="auto"/>
        <w:tblCellMar>
          <w:top w:w="15" w:type="dxa"/>
          <w:left w:w="15" w:type="dxa"/>
          <w:bottom w:w="15" w:type="dxa"/>
          <w:right w:w="15" w:type="dxa"/>
        </w:tblCellMar>
        <w:tblLook w:val="04A0"/>
      </w:tblPr>
      <w:tblGrid>
        <w:gridCol w:w="3892"/>
        <w:gridCol w:w="5493"/>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Категория детей с ОВЗ</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Варианты программ ФГОС НОО обучающихся с ОВЗ</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Глухие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1.1, 1.2, 1.3, 1.4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Слабослышащие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2.1, 2.2, 2.3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Слепые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3.1, 3.2, 3.3, 3.4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Слабовидящие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4.1, 4.2, 4.3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5.1, 5.2, 5.3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нарушениями 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6.1, 6.2, 6.3, 6.4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7.1, 7.2, 7.3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8.1, 8.2, 8.3, 8.4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w:t>
      </w:r>
      <w:r w:rsidRPr="00C03FC3">
        <w:rPr>
          <w:rFonts w:ascii="Arial" w:eastAsia="Times New Roman" w:hAnsi="Arial" w:cs="Arial"/>
          <w:color w:val="000000"/>
          <w:sz w:val="28"/>
          <w:szCs w:val="28"/>
          <w:lang w:eastAsia="ru-RU"/>
        </w:rPr>
        <w:lastRenderedPageBreak/>
        <w:t>внедрения ФГОС НОО ОВЗ и </w:t>
      </w:r>
      <w:hyperlink r:id="rId10"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является обязанностью каждого педагога.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Федеральные документы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Закон Российской Федерации от 29 декабря 2012 г. № 273-ФЗ "Об образовании в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Национальная образовательная инициатива "Наша новая школа".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Федеральный закон Российской Федерации от 24 июля 1998 г. № 124-ФЗ "Об основных гарантиях прав ребенка в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Указ Президента Российской Федерации "О национальной стратегии действий в интересах детей на 2012-2017 годы".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Положение о психолого-медико-педагогической комиссии (утверждено приказом Минобрнауки России 20 сентября 2013 г. № 1082).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Приказ Минобрнауки России от 19 декабря 2014 г. № 1599 "Об утверждении федерального государственного образовательного </w:t>
      </w:r>
      <w:r w:rsidRPr="00C03FC3">
        <w:rPr>
          <w:rFonts w:ascii="Arial" w:eastAsia="Times New Roman" w:hAnsi="Arial" w:cs="Arial"/>
          <w:color w:val="000000"/>
          <w:sz w:val="28"/>
          <w:szCs w:val="28"/>
          <w:lang w:eastAsia="ru-RU"/>
        </w:rPr>
        <w:lastRenderedPageBreak/>
        <w:t>стандарта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Региональные документы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Разработкой документов, регулирующих процесс внедрения </w:t>
      </w:r>
      <w:hyperlink r:id="rId11"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План-график мероприятий регионального уровня по обеспечению введения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 Рекомендации по разработке на основе ФГОС НОО ОВЗ, ФГОС О у/о примерных основных образовательных программ начального общего </w:t>
      </w:r>
      <w:r w:rsidRPr="00C03FC3">
        <w:rPr>
          <w:rFonts w:ascii="Arial" w:eastAsia="Times New Roman" w:hAnsi="Arial" w:cs="Arial"/>
          <w:color w:val="000000"/>
          <w:sz w:val="28"/>
          <w:szCs w:val="28"/>
          <w:lang w:eastAsia="ru-RU"/>
        </w:rPr>
        <w:lastRenderedPageBreak/>
        <w:t>образования или примерных основных образовательных программ образования, учитывающих региональные особенности.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Муниципальные документы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План-график мероприятий муниципального уровня по обеспечению введения ФГОС НОО ОВЗ и </w:t>
      </w:r>
      <w:hyperlink r:id="rId12"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в общеобразовательных учреждениях муниципального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Документы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Документы образовательной организации могут быть представлены в разделах: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Нормативно-правовое обеспечение деятельности общеобразовательного учреждения в части внедрения </w:t>
      </w:r>
      <w:hyperlink r:id="rId13"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2. Финансово-экономическое обеспечение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Организационное обеспечение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Кадровое обеспечение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Материально-техническое обеспечение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качестве наполнения названных разделов могут выступать документы, подтверждающие: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издание приказов по общеобразовательному учреждению, таких как: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 разработке адаптированных основных образовательных программ по уровням образования при наличии в </w:t>
      </w:r>
      <w:hyperlink r:id="rId15" w:anchor="51277" w:history="1">
        <w:r w:rsidRPr="00C03FC3">
          <w:rPr>
            <w:rFonts w:ascii="Arial" w:eastAsia="Times New Roman" w:hAnsi="Arial" w:cs="Arial"/>
            <w:color w:val="808080"/>
            <w:sz w:val="28"/>
            <w:u w:val="single"/>
            <w:lang w:eastAsia="ru-RU"/>
          </w:rPr>
          <w:t>ОО</w:t>
        </w:r>
      </w:hyperlink>
      <w:r w:rsidRPr="00C03FC3">
        <w:rPr>
          <w:rFonts w:ascii="Arial" w:eastAsia="Times New Roman" w:hAnsi="Arial" w:cs="Arial"/>
          <w:color w:val="000000"/>
          <w:sz w:val="28"/>
          <w:szCs w:val="28"/>
          <w:lang w:eastAsia="ru-RU"/>
        </w:rPr>
        <w:t> отдельных классов для обучающихся с ОВЗ (по категориям);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программы внеурочной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программы ОО по повышению уровня профессионального мастерства педагогических работников;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списка учебников и учебных пособий, используемых в образовательном процессе, перечень УМК;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 проведении внутришкольного контроля по реализации ФГОС НОО, ФГОС ООО, ФГОС СОО, </w:t>
      </w:r>
      <w:hyperlink r:id="rId16"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плана методической работы (раздел плана в части сопровождения введения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В Уставе образовательной организации должна содержаться, наряду с информацией, предусмотренной законодательством Российской </w:t>
      </w:r>
      <w:r w:rsidRPr="00C03FC3">
        <w:rPr>
          <w:rFonts w:ascii="Arial" w:eastAsia="Times New Roman" w:hAnsi="Arial" w:cs="Arial"/>
          <w:color w:val="000000"/>
          <w:sz w:val="28"/>
          <w:szCs w:val="28"/>
          <w:lang w:eastAsia="ru-RU"/>
        </w:rPr>
        <w:lastRenderedPageBreak/>
        <w:t>Федерации, в том числе ФЗ "О некоммерческих организациях" (ст. 14), следующая информация: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тип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учредитель или учредители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структура и компетенция органов управления образовательной организацией, порядок их формирования и сроки полномочий.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определяется тем перечнем локальных актов, которые отражены в Уставе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об информационном сопровождении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 взаимодействии с родительской общественностью ОО в части внедрения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Договор образовательной организации с родителями (законными представителями)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w:t>
      </w:r>
      <w:r w:rsidRPr="00C03FC3">
        <w:rPr>
          <w:rFonts w:ascii="Arial" w:eastAsia="Times New Roman" w:hAnsi="Arial" w:cs="Arial"/>
          <w:color w:val="000000"/>
          <w:sz w:val="28"/>
          <w:szCs w:val="28"/>
          <w:lang w:eastAsia="ru-RU"/>
        </w:rPr>
        <w:lastRenderedPageBreak/>
        <w:t>нормативные затраты на оказание государственных и муниципальных услуг.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w:t>
      </w:r>
      <w:r w:rsidRPr="00C03FC3">
        <w:rPr>
          <w:rFonts w:ascii="Arial" w:eastAsia="Times New Roman" w:hAnsi="Arial" w:cs="Arial"/>
          <w:color w:val="000000"/>
          <w:sz w:val="28"/>
          <w:szCs w:val="28"/>
          <w:lang w:eastAsia="ru-RU"/>
        </w:rPr>
        <w:lastRenderedPageBreak/>
        <w:t>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xml:space="preserve">, </w:t>
      </w:r>
      <w:r w:rsidRPr="00C03FC3">
        <w:rPr>
          <w:rFonts w:ascii="Arial" w:eastAsia="Times New Roman" w:hAnsi="Arial" w:cs="Arial"/>
          <w:color w:val="000000"/>
          <w:sz w:val="28"/>
          <w:szCs w:val="28"/>
          <w:lang w:eastAsia="ru-RU"/>
        </w:rPr>
        <w:lastRenderedPageBreak/>
        <w:t>подтвержденные дипломом о профессиональной переподготовке или удостоверением о повышении квалификации установленного образца.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C03FC3">
          <w:rPr>
            <w:rFonts w:ascii="Arial" w:eastAsia="Times New Roman" w:hAnsi="Arial" w:cs="Arial"/>
            <w:color w:val="808080"/>
            <w:sz w:val="28"/>
            <w:u w:val="single"/>
            <w:lang w:eastAsia="ru-RU"/>
          </w:rPr>
          <w:t>АООП НОО</w:t>
        </w:r>
      </w:hyperlink>
      <w:r w:rsidRPr="00C03FC3">
        <w:rPr>
          <w:rFonts w:ascii="Arial" w:eastAsia="Times New Roman" w:hAnsi="Arial" w:cs="Arial"/>
          <w:color w:val="000000"/>
          <w:sz w:val="28"/>
          <w:szCs w:val="28"/>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Особенности деятельности тьютора и ассистента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w:t>
      </w:r>
      <w:r w:rsidRPr="00C03FC3">
        <w:rPr>
          <w:rFonts w:ascii="Arial" w:eastAsia="Times New Roman" w:hAnsi="Arial" w:cs="Arial"/>
          <w:color w:val="000000"/>
          <w:sz w:val="28"/>
          <w:szCs w:val="28"/>
          <w:lang w:eastAsia="ru-RU"/>
        </w:rPr>
        <w:lastRenderedPageBreak/>
        <w:t>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Согласно </w:t>
      </w:r>
      <w:hyperlink r:id="rId20"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Тьютор может выполнять следующие функции: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педагога сопровождения, воспитателя, который оказывает помощь, выполняет рекомендации </w:t>
      </w:r>
      <w:hyperlink r:id="rId21" w:anchor="51283" w:history="1">
        <w:r w:rsidRPr="00C03FC3">
          <w:rPr>
            <w:rFonts w:ascii="Arial" w:eastAsia="Times New Roman" w:hAnsi="Arial" w:cs="Arial"/>
            <w:color w:val="808080"/>
            <w:sz w:val="28"/>
            <w:u w:val="single"/>
            <w:lang w:eastAsia="ru-RU"/>
          </w:rPr>
          <w:t>ПМПк</w:t>
        </w:r>
      </w:hyperlink>
      <w:r w:rsidRPr="00C03FC3">
        <w:rPr>
          <w:rFonts w:ascii="Arial" w:eastAsia="Times New Roman" w:hAnsi="Arial" w:cs="Arial"/>
          <w:color w:val="000000"/>
          <w:sz w:val="28"/>
          <w:szCs w:val="28"/>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w:t>
      </w:r>
      <w:r w:rsidRPr="00C03FC3">
        <w:rPr>
          <w:rFonts w:ascii="Arial" w:eastAsia="Times New Roman" w:hAnsi="Arial" w:cs="Arial"/>
          <w:color w:val="000000"/>
          <w:sz w:val="28"/>
          <w:szCs w:val="28"/>
          <w:lang w:eastAsia="ru-RU"/>
        </w:rPr>
        <w:lastRenderedPageBreak/>
        <w:t>должностной инструкции тьютора в системе инклюзивного образования города Москвы представлен в Приложении 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w:t>
      </w:r>
      <w:r w:rsidRPr="00C03FC3">
        <w:rPr>
          <w:rFonts w:ascii="Arial" w:eastAsia="Times New Roman" w:hAnsi="Arial" w:cs="Arial"/>
          <w:color w:val="000000"/>
          <w:sz w:val="28"/>
          <w:szCs w:val="28"/>
          <w:lang w:eastAsia="ru-RU"/>
        </w:rPr>
        <w:lastRenderedPageBreak/>
        <w:t>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w:t>
      </w:r>
      <w:r w:rsidRPr="00C03FC3">
        <w:rPr>
          <w:rFonts w:ascii="Arial" w:eastAsia="Times New Roman" w:hAnsi="Arial" w:cs="Arial"/>
          <w:color w:val="000000"/>
          <w:sz w:val="28"/>
          <w:szCs w:val="28"/>
          <w:lang w:eastAsia="ru-RU"/>
        </w:rPr>
        <w:lastRenderedPageBreak/>
        <w:t>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w:t>
      </w:r>
      <w:r w:rsidRPr="00C03FC3">
        <w:rPr>
          <w:rFonts w:ascii="Arial" w:eastAsia="Times New Roman" w:hAnsi="Arial" w:cs="Arial"/>
          <w:color w:val="000000"/>
          <w:sz w:val="28"/>
          <w:szCs w:val="28"/>
          <w:lang w:eastAsia="ru-RU"/>
        </w:rPr>
        <w:lastRenderedPageBreak/>
        <w:t>будет значительно повышать качество конечного результата повышения квалификации педагогических кадров.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оценить уровень профессиональной компетенции;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охарактеризовать основной "разрыв" в компетенциях сотрудников между настоящим и требуемым для эффективной работы уровнями;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сформировать перечень знаний, навыков, которыми необходимо овладеть;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выявить убеждения, мешающие эффективно работать.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Под материально-техническим и информационным обеспечением понимаются такие условия реализации АООП, которые отражают: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Анализ материально-технического и информационного обеспечения ОО, в соответствии с требованиями </w:t>
      </w:r>
      <w:hyperlink r:id="rId22"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w:t>
      </w:r>
      <w:r w:rsidRPr="00C03FC3">
        <w:rPr>
          <w:rFonts w:ascii="Arial" w:eastAsia="Times New Roman" w:hAnsi="Arial" w:cs="Arial"/>
          <w:color w:val="000000"/>
          <w:sz w:val="28"/>
          <w:szCs w:val="28"/>
          <w:lang w:eastAsia="ru-RU"/>
        </w:rPr>
        <w:lastRenderedPageBreak/>
        <w:t>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23"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соблюдение: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санитарно-бытовых условий (наличие оборудованных гардеробов, санузлов, мест личной гигиены и т.д.);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социально-бытовых условий (наличие оборудованного рабочего места, учительской, комнаты психологической разгрузки и т.д.);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пожарной и электробезопасности;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требований охраны труда;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своевременных сроков и необходимых объемов текущего и капитального ремонта;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возможность для беспрепятственного доступа обучающихся к информации, объектам инфраструктуры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получения информации различными способами из разных источников (поиск информации в сети Интернет, работа в библиотеке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создания материальных объектов, в том числе произведений искусства;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обработки материалов и информации с использованием технологических инструментов;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проектирования и конструирования, в том числе моделей с цифровым управлением и обратной связью;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физического развития, участия в спортивных соревнованиях и играх;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планирования учебного процесса, фиксирования его реализации в целом и отдельных этапов (выступлений, дискуссий, экспериментов);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размещения своих материалов и работ в информационной среде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проведения массовых мероприятий, собраний, представлений;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организации отдыха и питания.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организации пространства, в котором обучается ребенок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организации временного режима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организации рабочего места;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техническим средствам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материально-техническому обеспечению педагогических кадров и других участников образовательного процесса.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Требования к организации пространства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w:t>
      </w:r>
      <w:r w:rsidRPr="00C03FC3">
        <w:rPr>
          <w:rFonts w:ascii="Arial" w:eastAsia="Times New Roman" w:hAnsi="Arial" w:cs="Arial"/>
          <w:color w:val="000000"/>
          <w:sz w:val="28"/>
          <w:szCs w:val="28"/>
          <w:lang w:eastAsia="ru-RU"/>
        </w:rPr>
        <w:lastRenderedPageBreak/>
        <w:t>нормам, нормам охраны труда работников образовательных учреждений, предъявляемым 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помещениям библиотек (площадь, размещение рабочих зон, наличие читального зала, число читательских мест, медиатеки);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актовому залу;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спортивным залам, бассейнам, игровому и спортивному оборудованию;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помещениям для медицинского персонала;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мебели, офисному оснащению и хозяйственному инвентарю;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Требования к организации временного режима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w:t>
      </w:r>
      <w:r w:rsidRPr="00C03FC3">
        <w:rPr>
          <w:rFonts w:ascii="Arial" w:eastAsia="Times New Roman" w:hAnsi="Arial" w:cs="Arial"/>
          <w:color w:val="000000"/>
          <w:sz w:val="28"/>
          <w:szCs w:val="28"/>
          <w:lang w:eastAsia="ru-RU"/>
        </w:rPr>
        <w:lastRenderedPageBreak/>
        <w:t>деятельности обучающегося в течение учебного дня. Обучение учащихся с ОВЗ осуществляется только в первую смену.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Требования к организации учебного места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Например, специфика требований к организации пространства, в котором обучается школьник с нарушениями зрения, предусматривает: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lastRenderedPageBreak/>
        <w:t>Учебники, рабочие тетради и дидактические материалы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w:t>
      </w:r>
      <w:r w:rsidRPr="00C03FC3">
        <w:rPr>
          <w:rFonts w:ascii="Arial" w:eastAsia="Times New Roman" w:hAnsi="Arial" w:cs="Arial"/>
          <w:color w:val="000000"/>
          <w:sz w:val="28"/>
          <w:szCs w:val="28"/>
          <w:lang w:eastAsia="ru-RU"/>
        </w:rPr>
        <w:lastRenderedPageBreak/>
        <w:t>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w:t>
      </w:r>
      <w:r w:rsidRPr="00C03FC3">
        <w:rPr>
          <w:rFonts w:ascii="Arial" w:eastAsia="Times New Roman" w:hAnsi="Arial" w:cs="Arial"/>
          <w:color w:val="000000"/>
          <w:sz w:val="28"/>
          <w:szCs w:val="28"/>
          <w:lang w:eastAsia="ru-RU"/>
        </w:rPr>
        <w:lastRenderedPageBreak/>
        <w:t>индивидуализированных материалов для реализации основной образовательной программы и поддерживающей.</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w:t>
      </w:r>
      <w:r w:rsidRPr="00C03FC3">
        <w:rPr>
          <w:rFonts w:ascii="Arial" w:eastAsia="Times New Roman" w:hAnsi="Arial" w:cs="Arial"/>
          <w:color w:val="000000"/>
          <w:sz w:val="28"/>
          <w:szCs w:val="28"/>
          <w:lang w:eastAsia="ru-RU"/>
        </w:rPr>
        <w:lastRenderedPageBreak/>
        <w:t>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 обеспечения соблюдения принципа государственно-общественного управления в деятельности образовательных учреждений;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sidRPr="00C03FC3">
        <w:rPr>
          <w:rFonts w:ascii="Arial" w:eastAsia="Times New Roman" w:hAnsi="Arial" w:cs="Arial"/>
          <w:color w:val="000000"/>
          <w:sz w:val="28"/>
          <w:szCs w:val="28"/>
          <w:lang w:eastAsia="ru-RU"/>
        </w:rPr>
        <w:lastRenderedPageBreak/>
        <w:t>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приказа "Об оплате внеурочной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приказа "Об установлении стимулирующих выплат работникам ОО" и т.д.;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w:t>
      </w:r>
      <w:r w:rsidRPr="00C03FC3">
        <w:rPr>
          <w:rFonts w:ascii="Arial" w:eastAsia="Times New Roman" w:hAnsi="Arial" w:cs="Arial"/>
          <w:color w:val="000000"/>
          <w:sz w:val="28"/>
          <w:szCs w:val="28"/>
          <w:lang w:eastAsia="ru-RU"/>
        </w:rPr>
        <w:lastRenderedPageBreak/>
        <w:t>так же, как это осуществляется в других сферах социального взаимодействия.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Все основные положения </w:t>
      </w:r>
      <w:hyperlink r:id="rId25"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w:t>
      </w:r>
      <w:r w:rsidRPr="00C03FC3">
        <w:rPr>
          <w:rFonts w:ascii="Arial" w:eastAsia="Times New Roman" w:hAnsi="Arial" w:cs="Arial"/>
          <w:color w:val="000000"/>
          <w:sz w:val="28"/>
          <w:szCs w:val="28"/>
          <w:lang w:eastAsia="ru-RU"/>
        </w:rPr>
        <w:lastRenderedPageBreak/>
        <w:t>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Адаптированная основная общеобразовательная программа включает: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пояснительную записку;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планируемые результаты освоения обучающимися с ОВЗ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систему оценки достижения планируемых результатов освоения АООП обучающимися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учебный план;</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программы отдельных учебных предметов;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программу коррекционной работы;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программу духовно-нравственного развития;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программу формирования универсальных учебных действий обучающихся (базовых учебных действий);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программу формирования экологической культуры, здорового и безопасного образа жизни;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программу внеурочной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систему условий реализации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Данные разделы могут быть представлены в АООП ОО последовательно, а могут быть объединены в блоки, например: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целевой (пояснительная записка, планируемые результаты освоения АООП, система оценки достижений в освоении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содержательный (отдельные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организационный (учебный план, план внеурочной работы, система условий реализации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C03FC3">
          <w:rPr>
            <w:rFonts w:ascii="Arial" w:eastAsia="Times New Roman" w:hAnsi="Arial" w:cs="Arial"/>
            <w:color w:val="808080"/>
            <w:sz w:val="28"/>
            <w:u w:val="single"/>
            <w:lang w:eastAsia="ru-RU"/>
          </w:rPr>
          <w:t>ОО</w:t>
        </w:r>
      </w:hyperlink>
      <w:r w:rsidRPr="00C03FC3">
        <w:rPr>
          <w:rFonts w:ascii="Arial" w:eastAsia="Times New Roman" w:hAnsi="Arial" w:cs="Arial"/>
          <w:color w:val="000000"/>
          <w:sz w:val="28"/>
          <w:szCs w:val="28"/>
          <w:lang w:eastAsia="ru-RU"/>
        </w:rPr>
        <w:t> может быть несколько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состав участников разработки АООП, их полномочия и ответственность;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порядок обсуждения проекта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порядок утверждения АООП и ввода в действие.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C03FC3">
          <w:rPr>
            <w:rFonts w:ascii="Arial" w:eastAsia="Times New Roman" w:hAnsi="Arial" w:cs="Arial"/>
            <w:color w:val="808080"/>
            <w:sz w:val="28"/>
            <w:u w:val="single"/>
            <w:lang w:eastAsia="ru-RU"/>
          </w:rPr>
          <w:t>*(1)</w:t>
        </w:r>
      </w:hyperlink>
      <w:r w:rsidRPr="00C03FC3">
        <w:rPr>
          <w:rFonts w:ascii="Arial" w:eastAsia="Times New Roman" w:hAnsi="Arial" w:cs="Arial"/>
          <w:color w:val="000000"/>
          <w:sz w:val="28"/>
          <w:szCs w:val="28"/>
          <w:lang w:eastAsia="ru-RU"/>
        </w:rPr>
        <w:t xml:space="preserve">. АООП НОО реализуется с учетом образовательных потребностей групп или отдельных обучающихся с ОВЗ на основе специально разработанных </w:t>
      </w:r>
      <w:r w:rsidRPr="00C03FC3">
        <w:rPr>
          <w:rFonts w:ascii="Arial" w:eastAsia="Times New Roman" w:hAnsi="Arial" w:cs="Arial"/>
          <w:color w:val="000000"/>
          <w:sz w:val="28"/>
          <w:szCs w:val="28"/>
          <w:lang w:eastAsia="ru-RU"/>
        </w:rPr>
        <w:lastRenderedPageBreak/>
        <w:t>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C03FC3">
          <w:rPr>
            <w:rFonts w:ascii="Arial" w:eastAsia="Times New Roman" w:hAnsi="Arial" w:cs="Arial"/>
            <w:color w:val="808080"/>
            <w:sz w:val="28"/>
            <w:u w:val="single"/>
            <w:lang w:eastAsia="ru-RU"/>
          </w:rPr>
          <w:t>*(2)</w:t>
        </w:r>
      </w:hyperlink>
      <w:r w:rsidRPr="00C03FC3">
        <w:rPr>
          <w:rFonts w:ascii="Arial" w:eastAsia="Times New Roman" w:hAnsi="Arial" w:cs="Arial"/>
          <w:color w:val="000000"/>
          <w:sz w:val="28"/>
          <w:szCs w:val="28"/>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C03FC3">
          <w:rPr>
            <w:rFonts w:ascii="Arial" w:eastAsia="Times New Roman" w:hAnsi="Arial" w:cs="Arial"/>
            <w:color w:val="808080"/>
            <w:sz w:val="28"/>
            <w:u w:val="single"/>
            <w:lang w:eastAsia="ru-RU"/>
          </w:rPr>
          <w:t>*(3)</w:t>
        </w:r>
      </w:hyperlink>
      <w:r w:rsidRPr="00C03FC3">
        <w:rPr>
          <w:rFonts w:ascii="Arial" w:eastAsia="Times New Roman" w:hAnsi="Arial" w:cs="Arial"/>
          <w:color w:val="000000"/>
          <w:sz w:val="28"/>
          <w:szCs w:val="28"/>
          <w:lang w:eastAsia="ru-RU"/>
        </w:rPr>
        <w:t>. Для обеспечения освоения обучающимися с ОВЗ АООП НОО возможно использование сетевой формы</w:t>
      </w:r>
      <w:hyperlink r:id="rId30" w:anchor="444" w:history="1">
        <w:r w:rsidRPr="00C03FC3">
          <w:rPr>
            <w:rFonts w:ascii="Arial" w:eastAsia="Times New Roman" w:hAnsi="Arial" w:cs="Arial"/>
            <w:color w:val="808080"/>
            <w:sz w:val="28"/>
            <w:u w:val="single"/>
            <w:lang w:eastAsia="ru-RU"/>
          </w:rPr>
          <w:t>*(4)</w:t>
        </w:r>
      </w:hyperlink>
      <w:r w:rsidRPr="00C03FC3">
        <w:rPr>
          <w:rFonts w:ascii="Arial" w:eastAsia="Times New Roman" w:hAnsi="Arial" w:cs="Arial"/>
          <w:color w:val="000000"/>
          <w:sz w:val="28"/>
          <w:szCs w:val="28"/>
          <w:lang w:eastAsia="ru-RU"/>
        </w:rPr>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w:t>
      </w:r>
      <w:r w:rsidRPr="00C03FC3">
        <w:rPr>
          <w:rFonts w:ascii="Arial" w:eastAsia="Times New Roman" w:hAnsi="Arial" w:cs="Arial"/>
          <w:color w:val="000000"/>
          <w:sz w:val="28"/>
          <w:szCs w:val="28"/>
          <w:lang w:eastAsia="ru-RU"/>
        </w:rPr>
        <w:lastRenderedPageBreak/>
        <w:t>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Особенно стоит обратить внимание на описание методического оснащения </w:t>
      </w:r>
      <w:hyperlink r:id="rId31" w:anchor="51278" w:history="1">
        <w:r w:rsidRPr="00C03FC3">
          <w:rPr>
            <w:rFonts w:ascii="Arial" w:eastAsia="Times New Roman" w:hAnsi="Arial" w:cs="Arial"/>
            <w:color w:val="808080"/>
            <w:sz w:val="28"/>
            <w:u w:val="single"/>
            <w:lang w:eastAsia="ru-RU"/>
          </w:rPr>
          <w:t>АООП</w:t>
        </w:r>
      </w:hyperlink>
      <w:r w:rsidRPr="00C03FC3">
        <w:rPr>
          <w:rFonts w:ascii="Arial" w:eastAsia="Times New Roman" w:hAnsi="Arial" w:cs="Arial"/>
          <w:color w:val="000000"/>
          <w:sz w:val="28"/>
          <w:szCs w:val="28"/>
          <w:lang w:eastAsia="ru-RU"/>
        </w:rPr>
        <w:t>, в том числе ТСО, учебниками и другими средствами обучения, предоставляемыми школьникам бесплатно.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C03FC3">
          <w:rPr>
            <w:rFonts w:ascii="Arial" w:eastAsia="Times New Roman" w:hAnsi="Arial" w:cs="Arial"/>
            <w:color w:val="808080"/>
            <w:sz w:val="28"/>
            <w:u w:val="single"/>
            <w:lang w:eastAsia="ru-RU"/>
          </w:rPr>
          <w:t>табл. 1</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Таблица 1</w:t>
      </w:r>
    </w:p>
    <w:tbl>
      <w:tblPr>
        <w:tblW w:w="0" w:type="auto"/>
        <w:tblCellMar>
          <w:top w:w="15" w:type="dxa"/>
          <w:left w:w="15" w:type="dxa"/>
          <w:bottom w:w="15" w:type="dxa"/>
          <w:right w:w="15" w:type="dxa"/>
        </w:tblCellMar>
        <w:tblLook w:val="04A0"/>
      </w:tblPr>
      <w:tblGrid>
        <w:gridCol w:w="3113"/>
        <w:gridCol w:w="627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Категория детей с ОВЗ</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Варианты программ ФГОС НОО обучающихся с ОВЗ</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Глухие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1.1, 1.2, 1.3, 1.4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Слабослышащие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2.1, 2.2, 2.3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Слепые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3.1, 3.2, 3.3, 3.4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Слабовидящие дети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4.1, 4.2, 4.3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речевыми нарушениями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5.1,5.2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6.1, 6.2, 6.3, 6.4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7.1, 7.2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8.1, 8.2, 8.3, 8.4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Дети с умственной отсталостью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Как указывается во ФГОС НОО ОВЗ и </w:t>
      </w:r>
      <w:hyperlink r:id="rId33"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w:t>
      </w:r>
      <w:r w:rsidRPr="00C03FC3">
        <w:rPr>
          <w:rFonts w:ascii="Arial" w:eastAsia="Times New Roman" w:hAnsi="Arial" w:cs="Arial"/>
          <w:color w:val="000000"/>
          <w:sz w:val="28"/>
          <w:szCs w:val="28"/>
          <w:lang w:eastAsia="ru-RU"/>
        </w:rPr>
        <w:lastRenderedPageBreak/>
        <w:t>педагогической депривацией и отсутствием должного опыта участия в образовательном процессе в дошкольном детстве.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w:t>
      </w:r>
      <w:r w:rsidRPr="00C03FC3">
        <w:rPr>
          <w:rFonts w:ascii="Arial" w:eastAsia="Times New Roman" w:hAnsi="Arial" w:cs="Arial"/>
          <w:color w:val="000000"/>
          <w:sz w:val="28"/>
          <w:szCs w:val="28"/>
          <w:lang w:eastAsia="ru-RU"/>
        </w:rPr>
        <w:lastRenderedPageBreak/>
        <w:t>по </w:t>
      </w:r>
      <w:hyperlink r:id="rId34" w:anchor="51274" w:history="1">
        <w:r w:rsidRPr="00C03FC3">
          <w:rPr>
            <w:rFonts w:ascii="Arial" w:eastAsia="Times New Roman" w:hAnsi="Arial" w:cs="Arial"/>
            <w:color w:val="808080"/>
            <w:sz w:val="28"/>
            <w:u w:val="single"/>
            <w:lang w:eastAsia="ru-RU"/>
          </w:rPr>
          <w:t>ФГОС НОО ОВЗ</w:t>
        </w:r>
      </w:hyperlink>
      <w:r w:rsidRPr="00C03FC3">
        <w:rPr>
          <w:rFonts w:ascii="Arial" w:eastAsia="Times New Roman" w:hAnsi="Arial" w:cs="Arial"/>
          <w:color w:val="000000"/>
          <w:sz w:val="28"/>
          <w:szCs w:val="28"/>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Внедрение </w:t>
      </w:r>
      <w:hyperlink r:id="rId35"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C03FC3">
          <w:rPr>
            <w:rFonts w:ascii="Arial" w:eastAsia="Times New Roman" w:hAnsi="Arial" w:cs="Arial"/>
            <w:color w:val="808080"/>
            <w:sz w:val="28"/>
            <w:u w:val="single"/>
            <w:lang w:eastAsia="ru-RU"/>
          </w:rPr>
          <w:t>ПМПК</w:t>
        </w:r>
      </w:hyperlink>
      <w:r w:rsidRPr="00C03FC3">
        <w:rPr>
          <w:rFonts w:ascii="Arial" w:eastAsia="Times New Roman" w:hAnsi="Arial" w:cs="Arial"/>
          <w:color w:val="000000"/>
          <w:sz w:val="28"/>
          <w:szCs w:val="28"/>
          <w:lang w:eastAsia="ru-RU"/>
        </w:rPr>
        <w:t> и </w:t>
      </w:r>
      <w:hyperlink r:id="rId37" w:anchor="51284" w:history="1">
        <w:r w:rsidRPr="00C03FC3">
          <w:rPr>
            <w:rFonts w:ascii="Arial" w:eastAsia="Times New Roman" w:hAnsi="Arial" w:cs="Arial"/>
            <w:color w:val="808080"/>
            <w:sz w:val="28"/>
            <w:u w:val="single"/>
            <w:lang w:eastAsia="ru-RU"/>
          </w:rPr>
          <w:t>ИПРА</w:t>
        </w:r>
      </w:hyperlink>
      <w:r w:rsidRPr="00C03FC3">
        <w:rPr>
          <w:rFonts w:ascii="Arial" w:eastAsia="Times New Roman" w:hAnsi="Arial" w:cs="Arial"/>
          <w:color w:val="000000"/>
          <w:sz w:val="28"/>
          <w:szCs w:val="28"/>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Проведение психолого-педагогического обследования и оценка состояния развития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C03FC3">
          <w:rPr>
            <w:rFonts w:ascii="Arial" w:eastAsia="Times New Roman" w:hAnsi="Arial" w:cs="Arial"/>
            <w:color w:val="808080"/>
            <w:sz w:val="28"/>
            <w:u w:val="single"/>
            <w:lang w:eastAsia="ru-RU"/>
          </w:rPr>
          <w:t>СИПР</w:t>
        </w:r>
      </w:hyperlink>
      <w:r w:rsidRPr="00C03FC3">
        <w:rPr>
          <w:rFonts w:ascii="Arial" w:eastAsia="Times New Roman" w:hAnsi="Arial" w:cs="Arial"/>
          <w:color w:val="000000"/>
          <w:sz w:val="28"/>
          <w:szCs w:val="28"/>
          <w:lang w:eastAsia="ru-RU"/>
        </w:rPr>
        <w:t> и создания оптимальных условий ее реализации.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социальная картина (семейное окружение; бытовые условия семьи; отношение членов семьи к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данные о физическом здоровье, двигательном и сенсорном развитии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особенности проявления познавательных процессов: восприятия, внимания, памяти, мышления;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состояние сформированности устной речи и речемыслительных операций;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7) потребность в уходе и присмотре. Необходимый объем помощи со стороны окружающих: полная/частичная, постоянная/эпизодическая;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Разработка специальной индивидуальной программы развития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соответствии с требованиями ФГОС О у/о (п. 2.9.1 приложения ФГОС О у/о) структура СИПР включает: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 Общие сведения - персональные данные ребенка и его родителей.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VII. Перечень специалистов, участвующих в разработке и реализации </w:t>
      </w:r>
      <w:hyperlink r:id="rId39" w:anchor="51281" w:history="1">
        <w:r w:rsidRPr="00C03FC3">
          <w:rPr>
            <w:rFonts w:ascii="Arial" w:eastAsia="Times New Roman" w:hAnsi="Arial" w:cs="Arial"/>
            <w:color w:val="808080"/>
            <w:sz w:val="28"/>
            <w:u w:val="single"/>
            <w:lang w:eastAsia="ru-RU"/>
          </w:rPr>
          <w:t>СИПР</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X. Средства мониторинга и оценки динамики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сведения о семье (социально-бытовые условия, взаимоотношения в семье, отношение к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заключение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данные о физическом здоровье, двигательном и сенсорном развитии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особенности проявления познавательных процессов: восприятия, внимания, памяти, мышления;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сформированность импрессивной и экспрессивной речи;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потребность в уходе и присмотре. Необходимый объем помощи со стороны окружающих: полная/частичная, постоянная/эпизодическая;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w:t>
      </w:r>
      <w:r w:rsidRPr="00C03FC3">
        <w:rPr>
          <w:rFonts w:ascii="Arial" w:eastAsia="Times New Roman" w:hAnsi="Arial" w:cs="Arial"/>
          <w:color w:val="000000"/>
          <w:sz w:val="28"/>
          <w:szCs w:val="28"/>
          <w:lang w:eastAsia="ru-RU"/>
        </w:rPr>
        <w:lastRenderedPageBreak/>
        <w:t>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Выделяются следующие области и требования профессионального ухода: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прием пищи (кормление и помощь при приеме пищи, соблюдая правила кормления и этикета);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 одевание, раздевание и забота о внешнем виде (одевание и раздевание полностью или оказание частичной помощи ребенку, </w:t>
      </w:r>
      <w:r w:rsidRPr="00C03FC3">
        <w:rPr>
          <w:rFonts w:ascii="Arial" w:eastAsia="Times New Roman" w:hAnsi="Arial" w:cs="Arial"/>
          <w:color w:val="000000"/>
          <w:sz w:val="28"/>
          <w:szCs w:val="28"/>
          <w:lang w:eastAsia="ru-RU"/>
        </w:rPr>
        <w:lastRenderedPageBreak/>
        <w:t>выбор опрятной одежды, соответствующей погоде и ситуации; забота о комфортности, прическе и внешнем виде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совершение гигиенических процедур: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 ребенком (смена памперса, уход за телом с использованием средств гигиены, регулярность в выполнении процедур по гигиене тела);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помещении (проветривание, уборка и дезинфекция помещений, сантехники,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поддержка жизненно важных функций организма (выполнение назначений врача: прием лекарств, профилактика пролежней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Области и требования профессионального присмотра: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VI. Внеурочная деятельность в структуре </w:t>
      </w:r>
      <w:hyperlink r:id="rId40" w:anchor="51281" w:history="1">
        <w:r w:rsidRPr="00C03FC3">
          <w:rPr>
            <w:rFonts w:ascii="Arial" w:eastAsia="Times New Roman" w:hAnsi="Arial" w:cs="Arial"/>
            <w:color w:val="808080"/>
            <w:sz w:val="28"/>
            <w:u w:val="single"/>
            <w:lang w:eastAsia="ru-RU"/>
          </w:rPr>
          <w:t>СИПР</w:t>
        </w:r>
      </w:hyperlink>
      <w:r w:rsidRPr="00C03FC3">
        <w:rPr>
          <w:rFonts w:ascii="Arial" w:eastAsia="Times New Roman" w:hAnsi="Arial" w:cs="Arial"/>
          <w:color w:val="000000"/>
          <w:sz w:val="28"/>
          <w:szCs w:val="28"/>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w:t>
      </w:r>
      <w:r w:rsidRPr="00C03FC3">
        <w:rPr>
          <w:rFonts w:ascii="Arial" w:eastAsia="Times New Roman" w:hAnsi="Arial" w:cs="Arial"/>
          <w:color w:val="000000"/>
          <w:sz w:val="28"/>
          <w:szCs w:val="28"/>
          <w:lang w:eastAsia="ru-RU"/>
        </w:rPr>
        <w:lastRenderedPageBreak/>
        <w:t>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консультации по всем вопросам оказания психолого-педагогической помощи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просвещение по вопросам воспитания и обучения ребенка-инвалида;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участие родителей (законных представителей) в разработке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помощь в создании для ребенка предметно-развивающей среды дома;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выполнение заданий, составленных специалистами образовательной организации для занятий с ребенком в домашних условиях;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участие родителей в работе психолого-медико-педагогических консилиумов по актуальным вопросам помощи их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регулярные контакты родителей и специалистов (телефон, Интернет, дневник и др.) в течение всего учебного года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качестве средств, которые могут быть включены в данный раздел СИПР, рассматриваются: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кресло-коляска, подъемник, душевая каталка, ортопедическое кресло (мешок), вертикализатор;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прибор для альтернативной коммуникации (коммуникатор, планшет), электронная кнопка для привлечения внимания;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средства для фиксации ног, груди; мягкие формы и приспособления для придания положения лежа, сидя, стоя; автомобильное кресло;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средства для развития двигательных функций: гимнастический мяч большого диаметра, гамак, коврики, тренажеры типа "МОТОмед"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другой материал, предложенный в программах по учебным предметам примерной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Особенности организации образовательной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В образовательной организации, реализующей </w:t>
      </w:r>
      <w:hyperlink r:id="rId41" w:anchor="51275" w:history="1">
        <w:r w:rsidRPr="00C03FC3">
          <w:rPr>
            <w:rFonts w:ascii="Arial" w:eastAsia="Times New Roman" w:hAnsi="Arial" w:cs="Arial"/>
            <w:color w:val="808080"/>
            <w:sz w:val="28"/>
            <w:u w:val="single"/>
            <w:lang w:eastAsia="ru-RU"/>
          </w:rPr>
          <w:t>ФГОС О у/о</w:t>
        </w:r>
      </w:hyperlink>
      <w:r w:rsidRPr="00C03FC3">
        <w:rPr>
          <w:rFonts w:ascii="Arial" w:eastAsia="Times New Roman" w:hAnsi="Arial" w:cs="Arial"/>
          <w:color w:val="000000"/>
          <w:sz w:val="28"/>
          <w:szCs w:val="28"/>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первая ступень - от 6,5 - 8 лет до 10 лет (1-3 годы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вторая ступень - от 11 до 13 лет (4-6-й годы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третья ступень - от 14 до 16 лет (7-9-й годы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четвертая ступень - от 17 до 19 лет (10-12-й годы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C03FC3">
          <w:rPr>
            <w:rFonts w:ascii="Arial" w:eastAsia="Times New Roman" w:hAnsi="Arial" w:cs="Arial"/>
            <w:color w:val="808080"/>
            <w:sz w:val="28"/>
            <w:u w:val="single"/>
            <w:lang w:eastAsia="ru-RU"/>
          </w:rPr>
          <w:t>*(5)</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2) дети с выраженными проблемами поведения, у которых может присутствовать агрессия, самоагрессия, крик, стереотипии, полевое </w:t>
      </w:r>
      <w:r w:rsidRPr="00C03FC3">
        <w:rPr>
          <w:rFonts w:ascii="Arial" w:eastAsia="Times New Roman" w:hAnsi="Arial" w:cs="Arial"/>
          <w:color w:val="000000"/>
          <w:sz w:val="28"/>
          <w:szCs w:val="28"/>
          <w:lang w:eastAsia="ru-RU"/>
        </w:rPr>
        <w:lastRenderedPageBreak/>
        <w:t>поведение и другие проявления деструктивного характера. В связи с этим они нуждаются в постоянном присмотре и сопровождении;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C03FC3">
          <w:rPr>
            <w:rFonts w:ascii="Arial" w:eastAsia="Times New Roman" w:hAnsi="Arial" w:cs="Arial"/>
            <w:color w:val="808080"/>
            <w:sz w:val="28"/>
            <w:u w:val="single"/>
            <w:lang w:eastAsia="ru-RU"/>
          </w:rPr>
          <w:t>*(6)</w:t>
        </w:r>
      </w:hyperlink>
      <w:r w:rsidRPr="00C03FC3">
        <w:rPr>
          <w:rFonts w:ascii="Arial" w:eastAsia="Times New Roman" w:hAnsi="Arial" w:cs="Arial"/>
          <w:color w:val="000000"/>
          <w:sz w:val="28"/>
          <w:szCs w:val="28"/>
          <w:lang w:eastAsia="ru-RU"/>
        </w:rPr>
        <w:t>, не должна превышать пяти человек. Рекомендуется следующее комплектование класса: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до двух обучающихся из первой группы,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один обучающийся из второй группы,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два или три обучающихся из третьей группы.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 пятью обучающимися третьей группы проводит урок учитель класса и ему ассистирует воспитатель (или помощник);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с двумя обучающимися (второй группы) проводятся коррекционно-развивающие занятия (логопед и учитель адаптивной физкультуры);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 двумя обучающимися (первой группы) занимается второй учитель класса (коррекционный курс);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 одним обучающимся (первой группы) проводит занятие воспитатель (или помощник) по заданию, подготовленному специалистом.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C03FC3">
          <w:rPr>
            <w:rFonts w:ascii="Arial" w:eastAsia="Times New Roman" w:hAnsi="Arial" w:cs="Arial"/>
            <w:color w:val="808080"/>
            <w:sz w:val="28"/>
            <w:u w:val="single"/>
            <w:lang w:eastAsia="ru-RU"/>
          </w:rPr>
          <w:t>Приложение 3</w:t>
        </w:r>
      </w:hyperlink>
      <w:r w:rsidRPr="00C03FC3">
        <w:rPr>
          <w:rFonts w:ascii="Arial" w:eastAsia="Times New Roman" w:hAnsi="Arial" w:cs="Arial"/>
          <w:color w:val="000000"/>
          <w:sz w:val="28"/>
          <w:szCs w:val="28"/>
          <w:lang w:eastAsia="ru-RU"/>
        </w:rPr>
        <w:t>) и недельное расписание класса/ступени (</w:t>
      </w:r>
      <w:hyperlink r:id="rId45" w:anchor="4000" w:history="1">
        <w:r w:rsidRPr="00C03FC3">
          <w:rPr>
            <w:rFonts w:ascii="Arial" w:eastAsia="Times New Roman" w:hAnsi="Arial" w:cs="Arial"/>
            <w:color w:val="808080"/>
            <w:sz w:val="28"/>
            <w:u w:val="single"/>
            <w:lang w:eastAsia="ru-RU"/>
          </w:rPr>
          <w:t>Приложение 4</w:t>
        </w:r>
      </w:hyperlink>
      <w:r w:rsidRPr="00C03FC3">
        <w:rPr>
          <w:rFonts w:ascii="Arial" w:eastAsia="Times New Roman" w:hAnsi="Arial" w:cs="Arial"/>
          <w:color w:val="000000"/>
          <w:sz w:val="28"/>
          <w:szCs w:val="28"/>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Психолого-медико-педагогический консилиум (</w:t>
      </w:r>
      <w:hyperlink r:id="rId46" w:anchor="2000" w:history="1">
        <w:r w:rsidRPr="00C03FC3">
          <w:rPr>
            <w:rFonts w:ascii="Arial" w:eastAsia="Times New Roman" w:hAnsi="Arial" w:cs="Arial"/>
            <w:color w:val="808080"/>
            <w:sz w:val="28"/>
            <w:u w:val="single"/>
            <w:lang w:eastAsia="ru-RU"/>
          </w:rPr>
          <w:t>Приложение 2</w:t>
        </w:r>
      </w:hyperlink>
      <w:r w:rsidRPr="00C03FC3">
        <w:rPr>
          <w:rFonts w:ascii="Arial" w:eastAsia="Times New Roman" w:hAnsi="Arial" w:cs="Arial"/>
          <w:color w:val="000000"/>
          <w:sz w:val="28"/>
          <w:szCs w:val="28"/>
          <w:lang w:eastAsia="ru-RU"/>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w:t>
      </w:r>
      <w:r w:rsidRPr="00C03FC3">
        <w:rPr>
          <w:rFonts w:ascii="Arial" w:eastAsia="Times New Roman" w:hAnsi="Arial" w:cs="Arial"/>
          <w:color w:val="000000"/>
          <w:sz w:val="28"/>
          <w:szCs w:val="28"/>
          <w:lang w:eastAsia="ru-RU"/>
        </w:rPr>
        <w:lastRenderedPageBreak/>
        <w:t>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C03FC3">
          <w:rPr>
            <w:rFonts w:ascii="Arial" w:eastAsia="Times New Roman" w:hAnsi="Arial" w:cs="Arial"/>
            <w:color w:val="808080"/>
            <w:sz w:val="28"/>
            <w:u w:val="single"/>
            <w:lang w:eastAsia="ru-RU"/>
          </w:rPr>
          <w:t>ПМПк</w:t>
        </w:r>
      </w:hyperlink>
      <w:r w:rsidRPr="00C03FC3">
        <w:rPr>
          <w:rFonts w:ascii="Arial" w:eastAsia="Times New Roman" w:hAnsi="Arial" w:cs="Arial"/>
          <w:color w:val="000000"/>
          <w:sz w:val="28"/>
          <w:szCs w:val="28"/>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Перевод обучающегося на следующую ступень осуществляется максимально приближенно к возрасту.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C03FC3">
          <w:rPr>
            <w:rFonts w:ascii="Arial" w:eastAsia="Times New Roman" w:hAnsi="Arial" w:cs="Arial"/>
            <w:color w:val="808080"/>
            <w:sz w:val="28"/>
            <w:u w:val="single"/>
            <w:lang w:eastAsia="ru-RU"/>
          </w:rPr>
          <w:t>Приложении 8</w:t>
        </w:r>
      </w:hyperlink>
      <w:r w:rsidRPr="00C03FC3">
        <w:rPr>
          <w:rFonts w:ascii="Arial" w:eastAsia="Times New Roman" w:hAnsi="Arial" w:cs="Arial"/>
          <w:color w:val="000000"/>
          <w:sz w:val="28"/>
          <w:szCs w:val="28"/>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обучающийся 2-й группы - ребенок с умеренной умственной отсталостью, с выраженными нарушениями поведения;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обучающийся 3-й группы - ребенок с умеренной умственной отсталостью, с расстройствами аутистического спектра.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______________________________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w:t>
      </w:r>
      <w:r w:rsidRPr="00C03FC3">
        <w:rPr>
          <w:rFonts w:ascii="Arial" w:eastAsia="Times New Roman" w:hAnsi="Arial" w:cs="Arial"/>
          <w:color w:val="000000"/>
          <w:sz w:val="28"/>
          <w:szCs w:val="28"/>
          <w:lang w:eastAsia="ru-RU"/>
        </w:rPr>
        <w:lastRenderedPageBreak/>
        <w:t>ст. 6165; 2014, № 6, ст. 562, 566; № 19, ст. 2289; № 22, ст. 2769; № 23, ст. 2933; № 26, ст. 3388; № 30, ст. 4257, 4263).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1</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Пример должностной инструкции тьютора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Должностная инструкция тьютора</w:t>
      </w:r>
      <w:r w:rsidRPr="00C03FC3">
        <w:rPr>
          <w:rFonts w:ascii="Arial" w:eastAsia="Times New Roman" w:hAnsi="Arial" w:cs="Arial"/>
          <w:b/>
          <w:bCs/>
          <w:color w:val="333333"/>
          <w:sz w:val="34"/>
          <w:szCs w:val="34"/>
          <w:lang w:eastAsia="ru-RU"/>
        </w:rPr>
        <w:br/>
        <w:t>(педагога сопровождения детей с особыми образовательными потребностями)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"____"_______________20_____ г. №____</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 Общие положения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1.1. Тьютор относится к категории специалистов.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1.3. Освобождение от должности производится приказом руководителя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1.5. В своей деятельности тьютор руководствуется: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нормативными документами по вопросам выполняемой работы;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методическими материалами, касающимися соответствующих вопросов;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уставом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приказами и распоряжениями руководителя образовательного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правилами трудового распорядка;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положением об инклюзивном классе;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настоящей должностной инструкцией.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1.6. Тьютор должен знать: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Конституцию Российской Федерации (РФ);</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педагогику, педагогическую психологию, принципы дидактики, достижения современной психолого-педагогической науки и практики;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основы физиологии и гигиены, экологии, экономики, права, социологии;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законы РФ, постановления и решения Правительства РФ и органов управления образованием по вопросам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Конвенцию о правах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принципы дидактики;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основы педагогики и возрастной психологии;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общие и частные технологии преподавания;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методики владения и принципы методического обеспечения учебного предмета или направления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систему организации образовательного процесса в ОУ.</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II. Должностные обязанности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2.3. Соблюдает санитарно-гигиенические требования на уроке и во внеурочное время.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2.4. Обеспечивает учебную дисциплину и контролирует режим посещения подопечными учебных занятий в соответствии с расписанием.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2.7. Согласовывает образовательную деятельность учащихся с учителями.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2.13. При необходимости ведет коррекционно-развивающую работу, принимает участие в педагогических консилиумах, педсоветах.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2.14. Участвует в работе м/о по повышению методического мастерства, в разработке методической темы, проведении семинаров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2.15. Систематически повышает свою квалификацию путем самообразования и курсовой подготовки не реже одного раза в 5 лет.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2.16. Соблюдает правила и нормы охраны труда, техники безопасности и противопожарной защиты.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III. Права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Тьютор имеет право: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 Участвовать в управлении школой через общественные органы управления в порядке, определяемом уставом учреждения.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3.2. Защищать свою профессиональную честь и достоинство.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3.4. Вносить предложения по совершенствованию образовательного процесса, режима работы школы, улучшению сотрудничества с родителями.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3.5. Присутствовать на родительских собраниях, на занятиях других учителей.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3.8. Пользоваться оплачиваемым удлиненным отпуском продолжительностью____ календарных дней.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3.9. Иметь персональную разовую надбавку из накопительных средств социальной поддержки работников образования системы ЦОУО ДО.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IV. Ответственность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Тьютор несет ответственность: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4.6. Несет персональную ответственность за качественное и своевременное ведение необходимой документации.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2</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Примерное положение</w:t>
      </w:r>
      <w:r w:rsidRPr="00C03FC3">
        <w:rPr>
          <w:rFonts w:ascii="Arial" w:eastAsia="Times New Roman" w:hAnsi="Arial" w:cs="Arial"/>
          <w:b/>
          <w:bCs/>
          <w:color w:val="333333"/>
          <w:sz w:val="34"/>
          <w:szCs w:val="34"/>
          <w:lang w:eastAsia="ru-RU"/>
        </w:rPr>
        <w:br/>
        <w:t>о деятельности психолого-медико-педагогического консилиума образовательной организации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 Общие положения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w:t>
      </w:r>
      <w:r w:rsidRPr="00C03FC3">
        <w:rPr>
          <w:rFonts w:ascii="Arial" w:eastAsia="Times New Roman" w:hAnsi="Arial" w:cs="Arial"/>
          <w:color w:val="000000"/>
          <w:sz w:val="28"/>
          <w:szCs w:val="28"/>
          <w:lang w:eastAsia="ru-RU"/>
        </w:rPr>
        <w:lastRenderedPageBreak/>
        <w:t>организациями и учреждениями в рамках сетевого взаимодействия, настоящим положением.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II. Основные задачи деятельности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2.1. Задачами деятельности консилиума являются: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C03FC3">
          <w:rPr>
            <w:rFonts w:ascii="Arial" w:eastAsia="Times New Roman" w:hAnsi="Arial" w:cs="Arial"/>
            <w:color w:val="808080"/>
            <w:sz w:val="28"/>
            <w:u w:val="single"/>
            <w:lang w:eastAsia="ru-RU"/>
          </w:rPr>
          <w:t>ПМПК</w:t>
        </w:r>
      </w:hyperlink>
      <w:r w:rsidRPr="00C03FC3">
        <w:rPr>
          <w:rFonts w:ascii="Arial" w:eastAsia="Times New Roman" w:hAnsi="Arial" w:cs="Arial"/>
          <w:color w:val="000000"/>
          <w:sz w:val="28"/>
          <w:szCs w:val="28"/>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создание и реализация рекомендованных ПМПК СОУ для получения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III. Регламент деятельности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C03FC3">
          <w:rPr>
            <w:rFonts w:ascii="Arial" w:eastAsia="Times New Roman" w:hAnsi="Arial" w:cs="Arial"/>
            <w:color w:val="808080"/>
            <w:sz w:val="28"/>
            <w:u w:val="single"/>
            <w:lang w:eastAsia="ru-RU"/>
          </w:rPr>
          <w:t>ОО</w:t>
        </w:r>
      </w:hyperlink>
      <w:r w:rsidRPr="00C03FC3">
        <w:rPr>
          <w:rFonts w:ascii="Arial" w:eastAsia="Times New Roman" w:hAnsi="Arial" w:cs="Arial"/>
          <w:color w:val="000000"/>
          <w:sz w:val="28"/>
          <w:szCs w:val="28"/>
          <w:lang w:eastAsia="ru-RU"/>
        </w:rPr>
        <w:t> и подписывается ими.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w:t>
      </w:r>
      <w:r w:rsidRPr="00C03FC3">
        <w:rPr>
          <w:rFonts w:ascii="Arial" w:eastAsia="Times New Roman" w:hAnsi="Arial" w:cs="Arial"/>
          <w:color w:val="000000"/>
          <w:sz w:val="28"/>
          <w:szCs w:val="28"/>
          <w:lang w:eastAsia="ru-RU"/>
        </w:rPr>
        <w:lastRenderedPageBreak/>
        <w:t>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C03FC3">
          <w:rPr>
            <w:rFonts w:ascii="Arial" w:eastAsia="Times New Roman" w:hAnsi="Arial" w:cs="Arial"/>
            <w:color w:val="808080"/>
            <w:sz w:val="28"/>
            <w:u w:val="single"/>
            <w:lang w:eastAsia="ru-RU"/>
          </w:rPr>
          <w:t>п. 3.5-3.8</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w:t>
      </w:r>
      <w:r w:rsidRPr="00C03FC3">
        <w:rPr>
          <w:rFonts w:ascii="Arial" w:eastAsia="Times New Roman" w:hAnsi="Arial" w:cs="Arial"/>
          <w:color w:val="000000"/>
          <w:sz w:val="28"/>
          <w:szCs w:val="28"/>
          <w:lang w:eastAsia="ru-RU"/>
        </w:rPr>
        <w:lastRenderedPageBreak/>
        <w:t>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3.15. Заключение консилиума носит для родителей (законных представителей) детей рекомендательный характер.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3.16. Консилиумом ведется следующая документация: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положение о психолого-медико-педагогическом консилиуме ОО;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представления на ребенка специалистов консилиума (первичные при поступлении ребенка в ОО);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план и регламент порядка проведения заседаний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протокол заседаний консилиума (по каждому ребенку);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журнал учета детей, прошедших обследование;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журнал регистрации заседаний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согласие родителей на обследование ребенка и передачу информации о родителях и ребенке.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IV. Права и обязанности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4.1. Родители (законные представители) ребенка с ОВЗ имеют право: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присутствовать при обследовании ребенка специалистами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4.2. Родители (законные представители) обязаны: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неукоснительно следовать рекомендациям консилиума (в ситуации согласия с его решениями);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приводить ребенка на занятия в соответствии с согласованным расписанием, опрятно одетого, сытого и вовремя;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проверять и, по необходимости, участвовать при подготовке задаваемых специалистами домашних заданий.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4.3. Специалисты консилиума обязаны: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руководствоваться в своей деятельности профессиональными и этическими принципами, подчиняя ее исключительно интересам детей и их семей;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4.4. Специалисты консилиума имеют право: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требовать от родителей выполнения своих обязанностей в соответствии с </w:t>
      </w:r>
      <w:hyperlink r:id="rId52" w:anchor="51094" w:history="1">
        <w:r w:rsidRPr="00C03FC3">
          <w:rPr>
            <w:rFonts w:ascii="Arial" w:eastAsia="Times New Roman" w:hAnsi="Arial" w:cs="Arial"/>
            <w:color w:val="808080"/>
            <w:sz w:val="28"/>
            <w:u w:val="single"/>
            <w:lang w:eastAsia="ru-RU"/>
          </w:rPr>
          <w:t>пп. 4.2</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3</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Календарно-тематический план</w:t>
      </w:r>
      <w:r w:rsidRPr="00C03FC3">
        <w:rPr>
          <w:rFonts w:ascii="Arial" w:eastAsia="Times New Roman" w:hAnsi="Arial" w:cs="Arial"/>
          <w:b/>
          <w:bCs/>
          <w:color w:val="333333"/>
          <w:sz w:val="34"/>
          <w:szCs w:val="34"/>
          <w:lang w:eastAsia="ru-RU"/>
        </w:rPr>
        <w:br/>
        <w:t>по предмету на группу обучающихся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Календарно-тематическое планирование по предмету "Окружающий природный мир"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tblPr>
      <w:tblGrid>
        <w:gridCol w:w="1217"/>
        <w:gridCol w:w="628"/>
        <w:gridCol w:w="681"/>
        <w:gridCol w:w="1982"/>
        <w:gridCol w:w="1974"/>
        <w:gridCol w:w="2903"/>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Тема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Дата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Кол-во часов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Формируемые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Материалы и оборудование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 виды деятельности</w:t>
            </w:r>
          </w:p>
        </w:tc>
      </w:tr>
      <w:tr w:rsidR="00C03FC3" w:rsidRPr="00C03FC3" w:rsidTr="00C03FC3">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Животный мир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Дикие животные. Заяц.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11.11 14.11 18.11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 дикие животные, заяц, уши, хвост, лапы, шерсть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Дикие животные. Медведь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21.11 25.11 28.11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 дикие животные, медведь, хвост, лапы, уши, шерсть, берлога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Дикие животные. Лиса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02.12 05.12 09.12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 дикие животные, лиса, хвост, лапы, уши, шерсть, нора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C03FC3" w:rsidRPr="00C03FC3" w:rsidTr="00C03FC3">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Временные представления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12.12 16.12 19.12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зима, снег, мороз, холодно, лед, санки, лыжи, коньки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картинки, презентации, мнемокартинки, коммуникатор, снежки из ваты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Жизнь диких животных зимой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23.12 26.12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 дикие животные, лиса, заяц, медведь, хвост, лапы, уши, шерсть, нора, берлога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картинки, презентации, мнемокартинки, коммуникатор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4</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Недельное расписание</w:t>
      </w:r>
      <w:r w:rsidRPr="00C03FC3">
        <w:rPr>
          <w:rFonts w:ascii="Arial" w:eastAsia="Times New Roman" w:hAnsi="Arial" w:cs="Arial"/>
          <w:b/>
          <w:bCs/>
          <w:color w:val="333333"/>
          <w:sz w:val="34"/>
          <w:szCs w:val="3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Приложение 5</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Примеры СИПР</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Специальная индивидуальная программа развития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 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ФИО ребенка: Б. Андрей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Возраст ребенка: 7 лет (...)</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Место жительства: г. Псков, ул.</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Отец:</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Год обучения в ШО ЦЛП: 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Ступень обучения: 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Группа (особые потребности): 2</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Структура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 Индивидуальный учебный план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 Содержание образования: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Базовые учебные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6.3. Нравственное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6.5. 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19</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19</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21</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Психолого-педагогическая характеристика на начало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Ребенок понимает обращенную речь на бытовом уровне. Не всегда реагирует на свое имя. Понимает простые речевые инструкции </w:t>
      </w:r>
      <w:r w:rsidRPr="00C03FC3">
        <w:rPr>
          <w:rFonts w:ascii="Arial" w:eastAsia="Times New Roman" w:hAnsi="Arial" w:cs="Arial"/>
          <w:color w:val="000000"/>
          <w:sz w:val="28"/>
          <w:szCs w:val="28"/>
          <w:lang w:eastAsia="ru-RU"/>
        </w:rPr>
        <w:lastRenderedPageBreak/>
        <w:t>("Встань",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Андрей сортирует предметы по принципу "такой - не такой", группирует по цвету, форме и величине с ошибками (ошибки исправляет сам).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Состояние ребенка не позволяет определить уровень представлений об окружающем мире.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Приоритетные коррекционные занятия: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Базовые учебные 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Предметно-практические 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Навыки самообслуживания.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1815"/>
        <w:gridCol w:w="1238"/>
        <w:gridCol w:w="877"/>
        <w:gridCol w:w="1306"/>
        <w:gridCol w:w="956"/>
        <w:gridCol w:w="1360"/>
        <w:gridCol w:w="877"/>
        <w:gridCol w:w="956"/>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Предмет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Индивидуальные занятия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Воспитатель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Учитель-логопед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физкультуры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Учитель-дефекто-лог</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альтернативная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Адаптивная физкультура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Изобразительная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Профильный труд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Двигательное </w:t>
            </w:r>
            <w:r w:rsidRPr="00C03FC3">
              <w:rPr>
                <w:rFonts w:ascii="Times New Roman" w:eastAsia="Times New Roman" w:hAnsi="Times New Roman" w:cs="Times New Roman"/>
                <w:sz w:val="24"/>
                <w:szCs w:val="24"/>
                <w:lang w:eastAsia="ru-RU"/>
              </w:rPr>
              <w:lastRenderedPageBreak/>
              <w:t>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Альтернативная и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Коррекционно- развивающие занятия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Всего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8"/>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Итого: 15</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869"/>
        <w:gridCol w:w="870"/>
        <w:gridCol w:w="870"/>
        <w:gridCol w:w="3244"/>
        <w:gridCol w:w="870"/>
        <w:gridCol w:w="237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15.00- 15.30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15.30- 16.00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16.00- 16.30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16.30-17.00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17.00- 17.30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17.30-18.00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контроль</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контроль</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контроль</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контроль</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287"/>
        <w:gridCol w:w="769"/>
        <w:gridCol w:w="769"/>
        <w:gridCol w:w="769"/>
        <w:gridCol w:w="769"/>
        <w:gridCol w:w="2477"/>
        <w:gridCol w:w="769"/>
        <w:gridCol w:w="769"/>
        <w:gridCol w:w="2007"/>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пт</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13.00- 13.30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13.30- 14.00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14.00- 14.30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14.30- 15.00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15.00-15.30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15.30- 16.00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16.00- 16.30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16.30- 17.00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контроль</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Перечень необходимых специальных материалов и средств для ухода: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влажные салфетки, бумажные полотенца, мыло, салфетки.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 Содержание образования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6.1. Базовые учебные действия</w:t>
      </w:r>
    </w:p>
    <w:tbl>
      <w:tblPr>
        <w:tblW w:w="0" w:type="auto"/>
        <w:tblCellMar>
          <w:top w:w="15" w:type="dxa"/>
          <w:left w:w="15" w:type="dxa"/>
          <w:bottom w:w="15" w:type="dxa"/>
          <w:right w:w="15" w:type="dxa"/>
        </w:tblCellMar>
        <w:tblLook w:val="04A0"/>
      </w:tblPr>
      <w:tblGrid>
        <w:gridCol w:w="7037"/>
        <w:gridCol w:w="1166"/>
        <w:gridCol w:w="118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Формирование базовых учебных действий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Готовность к нахождению и обучению среди сверстников, к </w:t>
            </w:r>
            <w:r w:rsidRPr="00C03FC3">
              <w:rPr>
                <w:rFonts w:ascii="Times New Roman" w:eastAsia="Times New Roman" w:hAnsi="Times New Roman" w:cs="Times New Roman"/>
                <w:sz w:val="24"/>
                <w:szCs w:val="24"/>
                <w:lang w:eastAsia="ru-RU"/>
              </w:rPr>
              <w:lastRenderedPageBreak/>
              <w:t>эмоциональному, коммуникативному взаимодействию в группе обучающихся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Коррекция поведенческих проблем</w:t>
      </w:r>
    </w:p>
    <w:tbl>
      <w:tblPr>
        <w:tblW w:w="0" w:type="auto"/>
        <w:tblCellMar>
          <w:top w:w="15" w:type="dxa"/>
          <w:left w:w="15" w:type="dxa"/>
          <w:bottom w:w="15" w:type="dxa"/>
          <w:right w:w="15" w:type="dxa"/>
        </w:tblCellMar>
        <w:tblLook w:val="04A0"/>
      </w:tblPr>
      <w:tblGrid>
        <w:gridCol w:w="2947"/>
        <w:gridCol w:w="4129"/>
        <w:gridCol w:w="1151"/>
        <w:gridCol w:w="1158"/>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Проблемы поведения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Функция поведения. Способы и методы коррекции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Коррекция неадекватного крика, плача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Коррекция эмоционально-аффективных стереотипии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6901"/>
        <w:gridCol w:w="1218"/>
        <w:gridCol w:w="1266"/>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Гигиена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отдельных операций при мытье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намачивание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рук мылом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растирание намыленных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смывание мыла с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закрывание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рук полотенцем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Туалет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сообщение о желании сходить в туалет ("Хочу в туалет")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одеждой и обувью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одежды и обуви: куртка шапка брюки свитер ботинки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расстегивание: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липучки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молнии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застегивание: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липучки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молнии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аккуратная еда ложкой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Зрительное восприятие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фиксация взгляда на лице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фиксация взгляда на неподвижном предмете, расположенном напротив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уровне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выше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ниже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фиксация взгляда на неподвижном предмете, расположенном 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уровне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выше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ниже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фиксация взгляда на неподвижном предмете, расположенном 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уровне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выше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ниже уровня глаз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прослеживание взглядом за движущимся близко расположенным предметом: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горизонтали (вправо/влево);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вертикали (вверх/вниз);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кругу (по/против часовой стрелки); вперед/назад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прослеживание взглядом за движущимся удаленным предметом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Слуховое восприятие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уха: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локализация неподвижного источника звука, расположенного на уровне плеча: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локализация неподвижного источника звука, расположенного на уровне талии: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прослеживание за близко расположенным перемещающимся источником звука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Кинестетическое восприятие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температуре: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холодный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теплый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фактуре: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гладкий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шероховатый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густой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жидкий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давление на поверхность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Восприятие запаха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запахи: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продукты питания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парфюмерная продукция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Предметно-практические действия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Действия с материалами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сминание материала (бумага):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двумя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разрывание материала (бумага)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размазывание материала (краска, клейстер):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двумя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пересыпание материала (крупа, песок, мелкие предметы)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переливание материала (вода)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разминание материала (соленое тесто, пластилин):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двумя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Действия с предметами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захват, удержание, отпускание предметов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вынимание предметов (из коробки)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складывание предметов (в коробку)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перекладывание предметов (из коробки в коробку)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встряхивание предмета (шумящие и звенящие предметы)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нажимание на предмет всей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вставление предметов (стаканчиков) друг в друга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вставление в отверстия: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шариков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мозаики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нанизывание предметов (кольца, шарики, крупные бусины):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стержень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нить с наконечником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вращение предмета (вентиль крана, крышка пластиковой бутылки)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086"/>
        <w:gridCol w:w="171"/>
        <w:gridCol w:w="128"/>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сжимание предмета (резиновые игрушки, губка, прищепки):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двумя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пальцами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открывание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коробка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банка с капроновой крышкой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закрывание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коробка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банка с капроновой крышкой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катание игрушки на колесиках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толкание предмета (ящик шкафа, входная дверь):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 себя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поворот головой: вправо 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"круговые" движения: по часовой стрелке против часовой стрелки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плечами: вверх вниз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бросание мяча двумя руками: от груди из-за головы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отбивание мяча от пола одной рукой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ловля мяча на уровне груди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вставание на четвереньки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ползание на четвереньках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садиться из положения "лежа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вставание на колени из положения "сидя на пятках"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стоять на коленях в процессе выполнения действий с предметами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ходить на коленях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вставать из положения "стоя на коленях"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по лестнице: вверх с опорой вверх без опоры вниз с опорой вниз без опоры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прыгание на двух ногах на месте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ударение по мячу ногой с места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Коммуникация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установление зрительного контакта с собеседником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реагирование на собственное имя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приветствие собеседника: жестом (пожать руку) словом "Привет"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выражение своих желаний: жестом словом "Дай" предложением "Лена, дай"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просьбы о помощи: жестом словом "Помоги" предложением "Лена, помоги"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согласия: жестом (кивок головы) словом "Да"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несогласия: жестом (покачать головой из стороны в сторону) словом "Нет"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прощание с собеседником: жестом (помахать рукой) словом "Пока"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Импрессивная речь</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указывающих на предмет, его признак: мой твой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Экспрессивная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называние своего имени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называние имен: членов семьи педагогов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6.3. Нравственное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6.4. Формирование экологической культуры, здорового и безопасного образа жизни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Готовность безбоязненно обращаться к врачу по любым вопросам, связанным с особенностями состояния здоровья.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6.5. Внеурочная деятельность</w:t>
      </w:r>
    </w:p>
    <w:tbl>
      <w:tblPr>
        <w:tblW w:w="0" w:type="auto"/>
        <w:tblCellMar>
          <w:top w:w="15" w:type="dxa"/>
          <w:left w:w="15" w:type="dxa"/>
          <w:bottom w:w="15" w:type="dxa"/>
          <w:right w:w="15" w:type="dxa"/>
        </w:tblCellMar>
        <w:tblLook w:val="04A0"/>
      </w:tblPr>
      <w:tblGrid>
        <w:gridCol w:w="1731"/>
        <w:gridCol w:w="4169"/>
        <w:gridCol w:w="348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Участие ребенка в мероприятии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День знаний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Андрей присутствовал на линейке, праздничном завтраке, принимал участие в мероприятиях на улице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Новогодний праздник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покраска яиц, изготовление украшений, оформление холла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Веселые старты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спортивных эстафетах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Посещение храма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богослужении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Прогулки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игры с мячом, парашютом, в сенсорном саду, подвижные игры, экскурсия в лес, парк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Последний учебный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7. Специалисты, участвующие в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 учитель-дефектолог, учитель-логопед, учитель физкультуры, воспитатели.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106"/>
        <w:gridCol w:w="4888"/>
        <w:gridCol w:w="1391"/>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Задачи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Отчет о проведении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Обеспечение участия семьи в разработке и реализации СИПР, единства требований к обучающемуся в семье и в </w:t>
            </w:r>
            <w:r w:rsidRPr="00C03FC3">
              <w:rPr>
                <w:rFonts w:ascii="Times New Roman" w:eastAsia="Times New Roman" w:hAnsi="Times New Roman" w:cs="Times New Roman"/>
                <w:sz w:val="24"/>
                <w:szCs w:val="24"/>
                <w:lang w:eastAsia="ru-RU"/>
              </w:rPr>
              <w:lastRenderedPageBreak/>
              <w:t>образовательной организации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w:t>
            </w:r>
            <w:r w:rsidRPr="00C03FC3">
              <w:rPr>
                <w:rFonts w:ascii="Times New Roman" w:eastAsia="Times New Roman" w:hAnsi="Times New Roman" w:cs="Times New Roman"/>
                <w:sz w:val="24"/>
                <w:szCs w:val="24"/>
                <w:lang w:eastAsia="ru-RU"/>
              </w:rPr>
              <w:lastRenderedPageBreak/>
              <w:t>выбор единых подходов и приемов работы - домашнее визитирование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Организация регулярного обмена информацией о ребенке, о ходе реализации СИПР и результатах ее освоения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9. Перечень необходимых технических средств 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Пена, тесто, пластилин, пальчиковые краски, крупы, природный материал (каштаны, желуди, шишки), мягкая и плотная бумага.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Музыкальные инструменты (бубенцы, барабан), музыкальные игрушки, музыкальный центр, аудиозаписи.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Уровни освоения (выполнения) действий/операций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Активное участие. Действие выполняется ребенком: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 частичной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по подражанию или 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 с ошибками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сш</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Сформированность представлений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Представление отсутствует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Представление на уровне: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 физкультуры: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Учитель-логопед: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Учитель-дефектолог: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Воспитатели: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Родители:              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___________________________</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Специальная индивидуальная программа развития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ФИО ребенка: 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Возраст ребенка: 9 лет</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Место жительства: ...</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Мать: Е.А.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Отец: В.Г.</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Год обучения в ШО ЦЛП: 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Ступень обучения: 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Группа (особые потребности): 1</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Структура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 Индивидуальный учебный план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 Содержание образования: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Базовые учебные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6.3. Нравственное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6.5. 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13</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Психолого-педагогическая характеристика на начало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Эмоциональное состояние ребенка устойчивое. Мальчик спокоен. Реагирует на шум и крик вокализацией.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 спокойно реагирует на воду, краску, сыпучие, твердые и вязкие материалы.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Ребенок относится к 2-й группе. Требуется полная постоянная помощь.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Приоритетные коррекционные занятия: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Сенсорное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Двигательное развитие.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Индивидуальный учебный план</w:t>
      </w:r>
    </w:p>
    <w:tbl>
      <w:tblPr>
        <w:tblW w:w="0" w:type="auto"/>
        <w:tblCellMar>
          <w:top w:w="15" w:type="dxa"/>
          <w:left w:w="15" w:type="dxa"/>
          <w:bottom w:w="15" w:type="dxa"/>
          <w:right w:w="15" w:type="dxa"/>
        </w:tblCellMar>
        <w:tblLook w:val="04A0"/>
      </w:tblPr>
      <w:tblGrid>
        <w:gridCol w:w="2139"/>
        <w:gridCol w:w="1340"/>
        <w:gridCol w:w="904"/>
        <w:gridCol w:w="1279"/>
        <w:gridCol w:w="846"/>
        <w:gridCol w:w="911"/>
        <w:gridCol w:w="914"/>
        <w:gridCol w:w="1052"/>
      </w:tblGrid>
      <w:tr w:rsidR="00C03FC3" w:rsidRPr="00C03FC3" w:rsidTr="00C03FC3">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Предмет, курс</w:t>
            </w:r>
          </w:p>
        </w:tc>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Индивидуальные занятия</w:t>
            </w:r>
          </w:p>
        </w:tc>
      </w:tr>
      <w:tr w:rsidR="00C03FC3" w:rsidRPr="00C03FC3" w:rsidTr="00C03FC3">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класса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воспитатель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логопед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физ-ры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учитель-дефекто-лог</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Адаптивная физкультура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Изобразительная </w:t>
            </w:r>
            <w:r w:rsidRPr="00C03FC3">
              <w:rPr>
                <w:rFonts w:ascii="Times New Roman" w:eastAsia="Times New Roman" w:hAnsi="Times New Roman" w:cs="Times New Roman"/>
                <w:sz w:val="24"/>
                <w:szCs w:val="24"/>
                <w:lang w:eastAsia="ru-RU"/>
              </w:rPr>
              <w:lastRenderedPageBreak/>
              <w:t>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Профильный труд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Всего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8"/>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Итого: 20</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630"/>
        <w:gridCol w:w="688"/>
        <w:gridCol w:w="2338"/>
        <w:gridCol w:w="776"/>
        <w:gridCol w:w="776"/>
        <w:gridCol w:w="2338"/>
        <w:gridCol w:w="776"/>
        <w:gridCol w:w="776"/>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8.45- 9.25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9.30- 10.10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10.15- 11.00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11.00- 11.40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11.45- 12.25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12.30-13.30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13.30- 14.10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14.15- 14.55</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Перечень необходимых специальных материалов и средств для ухода: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подгузники, влажные салфетки, одноразовые перчатки, полотенце, бумажные полотенца, мыло, детский крем, нагрудники, салфетки.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 Содержание образования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lastRenderedPageBreak/>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026"/>
        <w:gridCol w:w="1170"/>
        <w:gridCol w:w="1189"/>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ответная реакция на обращенную речь и прикосновения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ответная реакция на обращенную речь и интонацию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Слуховое восприятие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Кинестетическое восприятие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положительная реакция на давление на поверхность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Восприятие своего тела в статике и движении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Восприятие вкуса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Восприятие запаха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запахи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удерживание головы: - в положении лежа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 положении лежа на животе - в положении на боку (правом, левом) - в положении сидя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руками: - вперед - назад - вверх - в стороны - "круговые"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плечами: - вверх - вперед - назад - "круговые"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опора: - на предплечья - на кисти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позы в положении лежа: - поворот со спины на живот - поворот с живота на спину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6.2. Внеурочная деятельность</w:t>
      </w:r>
    </w:p>
    <w:tbl>
      <w:tblPr>
        <w:tblW w:w="0" w:type="auto"/>
        <w:tblCellMar>
          <w:top w:w="15" w:type="dxa"/>
          <w:left w:w="15" w:type="dxa"/>
          <w:bottom w:w="15" w:type="dxa"/>
          <w:right w:w="15" w:type="dxa"/>
        </w:tblCellMar>
        <w:tblLook w:val="04A0"/>
      </w:tblPr>
      <w:tblGrid>
        <w:gridCol w:w="2322"/>
        <w:gridCol w:w="4918"/>
        <w:gridCol w:w="214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Участие ребенка в мероприятии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сентября - День знаний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Осенний праздник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Декада инвалидов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мастер-классах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Новый 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Открытие пристройки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торжественном открытии пристройки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Веселые старты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Последний учебный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Майский фестиваль "Другое искусство"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Школьный лагерь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сенсорные игры, тактильные игры на принятие телесного контакта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Прогулки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игры с парашютом, в сенсорном саду, экскурсия в лес, парк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1436"/>
        <w:gridCol w:w="3964"/>
        <w:gridCol w:w="398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личностные результаты</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Радуга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 познаю себя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w:t>
            </w:r>
            <w:r w:rsidRPr="00C03FC3">
              <w:rPr>
                <w:rFonts w:ascii="Times New Roman" w:eastAsia="Times New Roman" w:hAnsi="Times New Roman" w:cs="Times New Roman"/>
                <w:sz w:val="24"/>
                <w:szCs w:val="24"/>
                <w:lang w:eastAsia="ru-RU"/>
              </w:rPr>
              <w:lastRenderedPageBreak/>
              <w:t>-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w:t>
            </w:r>
            <w:r w:rsidRPr="00C03FC3">
              <w:rPr>
                <w:rFonts w:ascii="Times New Roman" w:eastAsia="Times New Roman" w:hAnsi="Times New Roman" w:cs="Times New Roman"/>
                <w:sz w:val="24"/>
                <w:szCs w:val="24"/>
                <w:lang w:eastAsia="ru-RU"/>
              </w:rPr>
              <w:lastRenderedPageBreak/>
              <w:t>развитие мелкой и общей моторики - уверенность в своих движениях, передвижении - развитие ловкости, координации движений</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lastRenderedPageBreak/>
        <w:t>7. Специалисты, участвующие в реализации СИПР - учителя класса, учитель физкультуры, воспитатели.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217"/>
        <w:gridCol w:w="4769"/>
        <w:gridCol w:w="1399"/>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Задачи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Отчет о проведении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9. Перечень необходимых технических средств 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Подъемник, душевая каталка, ортопедическое кресло (мешок), кресло-коляска, вертикализатор.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Пена, тесто, пластилин, пальчиковые краски, крупы, природный материал (каштаны, желуди, шишки).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Подвесные качели, утяжелители, эластичные бинты.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Музыкальные игрушки, музыкальный центр, аудиозаписи, музыкальные инструменты (бубенцы, яйца).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930"/>
        <w:gridCol w:w="287"/>
      </w:tblGrid>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Уровни освоения (выполнения) действий / операций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Пассивное участие / соучастие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действие выполняется взрослым (ребенок позволяет что-либо сделать с ним)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Активное участие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действие выполняется ребенком: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 частичной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 подражанию или 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полностью самостоятельно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Сформированность представлений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Представление отсутствует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Представление на уровне: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               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 физкультуры:          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Воспитатели:                  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Родители:                     ________________________</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Специальная индивидуальная программа развития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 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ФИО ребенка: Иван</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Возраст ребенка: 13 лет (28.02.2002)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Место жительства: г. Псков, ул.</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Бабушка: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Год обучения в ЦЛП: 7</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Ступень обучения: III</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Группа (особые потребности): 1</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Структура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 Индивидуальный учебный план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 Содержание образования: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Содержание учебных предметов и коррекционных курсов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6.2. Нравственное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6.3. Формирование экологической культуры, здорового и безопасного образа жизни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6.4. 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35</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38</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39</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Психолого-педагогическая характеристика на начало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Алешин Иван посещает ГБОУ "Центр лечебной педагогики и дифференцированного обучения" с 2009-2010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Ваня понимает обращенную речь на бытовом уровне. Активная речь не развита.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Левой рукой вставляет крупные и средние предметы в отверстия, нанизывает крупные шары на стержень, нажимает на кнопки.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Ест ложкой со специальной насадкой, пьет из ложки с помощью взрослого. Отсутствует контроль над выделениями.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Приоритетными образовательными областями и учебными предметами для мальчика являются: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Двигательное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2. Альтернативная и дополнительная коммуникация.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Предметно-практические действия.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C03FC3" w:rsidRPr="00C03FC3" w:rsidTr="00C03FC3">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Предмет</w:t>
            </w:r>
          </w:p>
        </w:tc>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Индивидуальные занятия</w:t>
            </w:r>
          </w:p>
        </w:tc>
      </w:tr>
      <w:tr w:rsidR="00C03FC3" w:rsidRPr="00C03FC3" w:rsidTr="00C03FC3">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класса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воспитатель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логопед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физ-ры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учитель-дефектолог</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Адаптивная физкультура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Изобразительная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Профильный труд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Всего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8"/>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Итого: 25</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8"/>
        <w:gridCol w:w="682"/>
        <w:gridCol w:w="747"/>
        <w:gridCol w:w="991"/>
        <w:gridCol w:w="840"/>
        <w:gridCol w:w="840"/>
        <w:gridCol w:w="2477"/>
        <w:gridCol w:w="840"/>
        <w:gridCol w:w="840"/>
        <w:gridCol w:w="84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xml:space="preserve">8.45- </w:t>
            </w:r>
            <w:r w:rsidRPr="00C03FC3">
              <w:rPr>
                <w:rFonts w:ascii="Times New Roman" w:eastAsia="Times New Roman" w:hAnsi="Times New Roman" w:cs="Times New Roman"/>
                <w:b/>
                <w:bCs/>
                <w:sz w:val="24"/>
                <w:szCs w:val="24"/>
                <w:lang w:eastAsia="ru-RU"/>
              </w:rPr>
              <w:lastRenderedPageBreak/>
              <w:t>9.20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9.30- </w:t>
            </w:r>
            <w:r w:rsidRPr="00C03FC3">
              <w:rPr>
                <w:rFonts w:ascii="Times New Roman" w:eastAsia="Times New Roman" w:hAnsi="Times New Roman" w:cs="Times New Roman"/>
                <w:b/>
                <w:bCs/>
                <w:sz w:val="24"/>
                <w:szCs w:val="24"/>
                <w:lang w:eastAsia="ru-RU"/>
              </w:rPr>
              <w:lastRenderedPageBreak/>
              <w:t>10.05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10.15- </w:t>
            </w:r>
            <w:r w:rsidRPr="00C03FC3">
              <w:rPr>
                <w:rFonts w:ascii="Times New Roman" w:eastAsia="Times New Roman" w:hAnsi="Times New Roman" w:cs="Times New Roman"/>
                <w:b/>
                <w:bCs/>
                <w:sz w:val="24"/>
                <w:szCs w:val="24"/>
                <w:lang w:eastAsia="ru-RU"/>
              </w:rPr>
              <w:lastRenderedPageBreak/>
              <w:t>11.00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11.00- </w:t>
            </w:r>
            <w:r w:rsidRPr="00C03FC3">
              <w:rPr>
                <w:rFonts w:ascii="Times New Roman" w:eastAsia="Times New Roman" w:hAnsi="Times New Roman" w:cs="Times New Roman"/>
                <w:b/>
                <w:bCs/>
                <w:sz w:val="24"/>
                <w:szCs w:val="24"/>
                <w:lang w:eastAsia="ru-RU"/>
              </w:rPr>
              <w:lastRenderedPageBreak/>
              <w:t>11.35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11.45- </w:t>
            </w:r>
            <w:r w:rsidRPr="00C03FC3">
              <w:rPr>
                <w:rFonts w:ascii="Times New Roman" w:eastAsia="Times New Roman" w:hAnsi="Times New Roman" w:cs="Times New Roman"/>
                <w:b/>
                <w:bCs/>
                <w:sz w:val="24"/>
                <w:szCs w:val="24"/>
                <w:lang w:eastAsia="ru-RU"/>
              </w:rPr>
              <w:lastRenderedPageBreak/>
              <w:t>12.20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12.30- 13.20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xml:space="preserve">13.20- </w:t>
            </w:r>
            <w:r w:rsidRPr="00C03FC3">
              <w:rPr>
                <w:rFonts w:ascii="Times New Roman" w:eastAsia="Times New Roman" w:hAnsi="Times New Roman" w:cs="Times New Roman"/>
                <w:b/>
                <w:bCs/>
                <w:sz w:val="24"/>
                <w:szCs w:val="24"/>
                <w:lang w:eastAsia="ru-RU"/>
              </w:rPr>
              <w:lastRenderedPageBreak/>
              <w:t>13.55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14.00- </w:t>
            </w:r>
            <w:r w:rsidRPr="00C03FC3">
              <w:rPr>
                <w:rFonts w:ascii="Times New Roman" w:eastAsia="Times New Roman" w:hAnsi="Times New Roman" w:cs="Times New Roman"/>
                <w:b/>
                <w:bCs/>
                <w:sz w:val="24"/>
                <w:szCs w:val="24"/>
                <w:lang w:eastAsia="ru-RU"/>
              </w:rPr>
              <w:lastRenderedPageBreak/>
              <w:t>14.40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 xml:space="preserve">14.40- </w:t>
            </w:r>
            <w:r w:rsidRPr="00C03FC3">
              <w:rPr>
                <w:rFonts w:ascii="Times New Roman" w:eastAsia="Times New Roman" w:hAnsi="Times New Roman" w:cs="Times New Roman"/>
                <w:b/>
                <w:bCs/>
                <w:sz w:val="24"/>
                <w:szCs w:val="24"/>
                <w:lang w:eastAsia="ru-RU"/>
              </w:rPr>
              <w:lastRenderedPageBreak/>
              <w:t>14.50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уход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gridSpan w:val="4"/>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Перечень необходимых специальных материалов и средств для ухода: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 Содержание образования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6851"/>
        <w:gridCol w:w="1237"/>
        <w:gridCol w:w="1297"/>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альтернативная (дополнительная) коммуникация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Развитие речи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Импрессивная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содержания текста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Экспрессивная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выделение действий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места действий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характерных черт персонажей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рассказа по серии сюжетных картинок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Количественные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 числа из двух слагаемых: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сложение предметных множеств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арифметических действий на калькуляторе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Ориентация на плоскости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близко (около, рядом, здесь)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далеко (там)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сверху (вверху)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снизу (внизу)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сзади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внутри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напротив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 середине (в центре)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между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вверх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вправо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ориентация на плоскости: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вверху (верх)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внизу (низ)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 середине (центре)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ориентация на листе бумаги: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верхний (нижний) край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правый (левый) край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верхняя (нижняя) часть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правая (левая) часть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верхний (нижний) угол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правый (левый) угол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смены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сегодня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сейчас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сегодня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следующий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позавчера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8311"/>
        <w:gridCol w:w="210"/>
        <w:gridCol w:w="21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послезавтра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давно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недавно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времен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месяцев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Представления о форме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шаблону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трафарету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контурной линии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отрезок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ломаная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прямоугольник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отрезок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ломаная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прямоугольник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мир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дней недели с определенными видами деятельности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последовательность 12 месяцев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рассказ о погоде текущего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Растительный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знание значения ягод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астра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гладиолус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георгин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тюльпан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нарцисс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роза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пион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гвоздика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ромашка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колокольчик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лютик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василек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клевер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одуванчик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подснежник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ландыш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цветочно-декоративных растений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комнатных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бегония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сансевиерия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фиалка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спатифиллум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ктенанта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хлорофитум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драцена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растения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плодовых деревьев: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вишня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яблоня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груша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7580"/>
        <w:gridCol w:w="210"/>
        <w:gridCol w:w="21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lastRenderedPageBreak/>
              <w:t>слива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Животный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зимующих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голубь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ворона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воробей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дятел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синица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снегирь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перелетных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аист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ласточка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дикая утка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дикий гусь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грач</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журавль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питания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водоплавающих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лебедь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гусь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пеликан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речных рыб:</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окунь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щука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бабочка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стрекоза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муравей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кузнечик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комар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пчела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таракан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Объекты природы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луга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водоема: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озеро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берег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огня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воздуха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Представления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сердце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легкие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печень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почки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желудок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вредных привычек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называние своего возраста: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количество лет (возраст)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дата рождения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сообщение сведений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рассказ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Формирование представления о возрастных изменениях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одеждой и обувью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видов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повседневная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праздничная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081"/>
        <w:gridCol w:w="152"/>
        <w:gridCol w:w="15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рабочая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домашняя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спортивная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сезонной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летняя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демисезонная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посудой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тарелка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стакан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кружка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ложка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вилка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нож</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кастрюля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сковорода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чайник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половник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нож</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терка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венчик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овощечистка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разделочная доска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шумовка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дуршлаг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половник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лопаточка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пресс для чеснока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Приготовление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Продукты питания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хранения рыбных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Школа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 и двор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-различение частей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стена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крыша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дверь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потолок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типов домов: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одноэтажный (многоэтажный)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каменный (деревянный)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городской (сельский, дачный)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отдыха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игровая площадка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спортивная площадка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парковки автомобилей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сушки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место для выбивания ковров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газон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Предметы быта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телевизор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утюг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лампа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вентилятор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обогреватель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микроволновая печь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тостер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блендер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электрический чайник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фен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кондиционер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Транспорт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Формирование представления о наземном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141"/>
        <w:gridCol w:w="122"/>
        <w:gridCol w:w="12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различение воздушного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водного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Предметы и материалы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знание свойств пластмассы (легкость, хрупкость)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Город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назначения зданий: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кафе (ресторан)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цирк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жилой дом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проезжая часть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тротуар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разметка ("зебра")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светофор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Традиции, обычаи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Новый 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День Победы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Марта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День защитника Отечества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Слушание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тихих, громких звуков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быстрой, медленной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-узнавание (различение) колыбельной песни (марша)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сопровождение мелодии игрой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Предметно-практические действия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Действия с предметами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нажимание на предмет (коммуникатор):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всей кистью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пальцем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складывание предметов в емкость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перекладывание предметов из одной емкости в другую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вставление предметов в отверстия: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шарики крупные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шарики маленькие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стаканчики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нанизывание предметов на стержень: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шары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кольца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плечами: вверх вперед 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"круговые"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ловля мяча на уровне груди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изменение позы в положении лежа: поворот со спины на живот поворот с живота на спину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вставание на четвереньки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ползание: на животе на четвереньках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сидение: сидение на полу без опоры посадка из положения "лежа на спине" сидение на стуле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стояние на коленях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стояние с опорой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143"/>
        <w:gridCol w:w="121"/>
        <w:gridCol w:w="121"/>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Импрессивная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обобщающих понятий: грибы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одежда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цветы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бытовые приборы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мебель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учебные принадлежности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стоит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сидит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бежит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прыгает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умывается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причесывается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катается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рисует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режет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подметает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поливает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большой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маленький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длинный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короткий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сладкий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соленый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взаимосвязь слов в предложении: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коммуникатора для обозначения обобщающих понятий: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грибы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бытовые приборы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цветы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одежда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мебель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учебные принадлежности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коммуникатора для обозначения действия предмета: стоит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сидит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бежит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пьет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рисует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подметает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поливает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коммуникатора для обозначения признака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большой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маленький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длинный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короткий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сладкий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соленый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6.2. Нравственное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Усвоение правил совместной деятельности в общении, в игре, учебе, работе, досуге.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Ориентация в религиозных ценностях с учетом желания и вероисповедания обучающегося и его семьи.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6.3. Воспитание экологической культуры, здорового и безопасного образа жизни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Осознанное отношение к собственному здоровью на основе соблюдения правил гигиены, здоро-вьесбережения, режима дня.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Знание правил здорового питания.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Готовность безбоязненно обращаться к врачу по любым вопросам, связанным с особенностями состояния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6.4. Внеурочная деятельность</w:t>
      </w:r>
    </w:p>
    <w:tbl>
      <w:tblPr>
        <w:tblW w:w="0" w:type="auto"/>
        <w:tblCellMar>
          <w:top w:w="15" w:type="dxa"/>
          <w:left w:w="15" w:type="dxa"/>
          <w:bottom w:w="15" w:type="dxa"/>
          <w:right w:w="15" w:type="dxa"/>
        </w:tblCellMar>
        <w:tblLook w:val="04A0"/>
      </w:tblPr>
      <w:tblGrid>
        <w:gridCol w:w="1676"/>
        <w:gridCol w:w="3692"/>
        <w:gridCol w:w="4017"/>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Участие ребенка в мероприятии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сентября - День знаний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Декада инвалидов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Новый 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Марта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Последний учебный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Разные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Прогулки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школьных лагерях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летнем лагере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1436"/>
        <w:gridCol w:w="3964"/>
        <w:gridCol w:w="398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личностные результаты</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Радуга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 познаю себя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lastRenderedPageBreak/>
        <w:t>7. Специалисты, участвующие в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 воспитатели класса, логопед, учитель физкультуры, учитель музыки.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793"/>
        <w:gridCol w:w="3736"/>
        <w:gridCol w:w="2856"/>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Задачи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Мероприятия</w:t>
            </w:r>
            <w:hyperlink r:id="rId53" w:anchor="51286" w:history="1">
              <w:r w:rsidRPr="00C03FC3">
                <w:rPr>
                  <w:rFonts w:ascii="Times New Roman" w:eastAsia="Times New Roman" w:hAnsi="Times New Roman" w:cs="Times New Roman"/>
                  <w:b/>
                  <w:bCs/>
                  <w:color w:val="808080"/>
                  <w:sz w:val="24"/>
                  <w:szCs w:val="24"/>
                  <w:u w:val="single"/>
                  <w:lang w:eastAsia="ru-RU"/>
                </w:rPr>
                <w:t>*</w:t>
              </w:r>
            </w:hyperlink>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Отчет о проведении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______________________________</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Количество мероприятий определяет образовательная организация с учетом потребности в их проведении.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9. Перечень необходимых технических средств 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Подъемник, душевая каталка, ортопедическое кресло (мешок), кресло-коляска.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пиктограмм; мнемокартинки, коммуникативная тетрадь, коммуникатор "Go Talk".</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инструментов для ухода за комнатными растениями.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посуды для занятий по приготовлению пищи.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Музыкальные инструменты (бубенцы, барабан, маракас, румба), музыкальный центр, аудиозаписи.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Магнитофон, компьютер, проектор, видеоматериалы.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lastRenderedPageBreak/>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Уровни освоения (выполнения) действий/операций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Активное участие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действие выполняется ребенком: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 частичной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 подражанию или 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 с ошибками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сш</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Сформированность представлений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Представление отсутствует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Представление на уровне: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Участники образовательного процесса: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Учитель-логопед: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физкультуры: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 музыки: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Воспитатели: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Бабушка: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Специальная индивидуальная программа развития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 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ФИО ребенка: М. Кирилл</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Возраст ребенка: 11 лет (...2004)</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Место жительства: г. Псков, ул.</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Отец:</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Год обучения в ЦЛП: 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Ступень обучения: III</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Группа (особые потребности): 3</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Структура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 Индивидуальный учебный план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 Содержание образования: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6.1. Базовые учебные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6.3. Нравственное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49</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6.5. 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53</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54</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56</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57</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Психолого-педагогическая характеристика на начало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Махин Кирилл посещает ГБОУ "Центр лечебной педагогики и дифференцированного обучения" с 2011-2012 учебного года.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w:t>
      </w:r>
      <w:r w:rsidRPr="00C03FC3">
        <w:rPr>
          <w:rFonts w:ascii="Arial" w:eastAsia="Times New Roman" w:hAnsi="Arial" w:cs="Arial"/>
          <w:color w:val="000000"/>
          <w:sz w:val="28"/>
          <w:szCs w:val="28"/>
          <w:lang w:eastAsia="ru-RU"/>
        </w:rPr>
        <w:lastRenderedPageBreak/>
        <w:t>признаков действий (большой, маленький, грустный, веселый и др.), изображенных на фотографиях, предметных картинках, пиктограммах.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w:t>
      </w:r>
      <w:r w:rsidRPr="00C03FC3">
        <w:rPr>
          <w:rFonts w:ascii="Arial" w:eastAsia="Times New Roman" w:hAnsi="Arial" w:cs="Arial"/>
          <w:color w:val="000000"/>
          <w:sz w:val="28"/>
          <w:szCs w:val="28"/>
          <w:lang w:eastAsia="ru-RU"/>
        </w:rPr>
        <w:lastRenderedPageBreak/>
        <w:t>считает от 1 до 20. Пространственные представления формируются с трудом.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Ест самостоятельно, не умеет пользоваться ножом, часто заглатывает большие куски пищи.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Мальчику необходима частичная эпизодическая помощь.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Приоритетные области и предметы для педагогической работы: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Речь и альтернативная (дополнительная) коммуникация.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Математические представления.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Человек.</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Окружающий социальный мир.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Окружающий природный мир.</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Психолого-педагогическая характеристика на конец учебного года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C03FC3" w:rsidRPr="00C03FC3" w:rsidTr="00C03FC3">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Предмет</w:t>
            </w:r>
          </w:p>
        </w:tc>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Групповые занятия</w:t>
            </w:r>
          </w:p>
        </w:tc>
        <w:tc>
          <w:tcPr>
            <w:tcW w:w="0" w:type="auto"/>
            <w:gridSpan w:val="6"/>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Индивидуальные занятия</w:t>
            </w:r>
          </w:p>
        </w:tc>
      </w:tr>
      <w:tr w:rsidR="00C03FC3" w:rsidRPr="00C03FC3" w:rsidTr="00C03FC3">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класса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воспитатель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логопед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физ-ры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учитель-дефектолог</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Адаптивная физкультура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Изобразительная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Профильный труд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Сенсорное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Предметно-практич. действия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Двигательное развитие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Всего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Внеурочная деятельность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8"/>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Итого: 25</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550"/>
        <w:gridCol w:w="595"/>
        <w:gridCol w:w="1791"/>
        <w:gridCol w:w="677"/>
        <w:gridCol w:w="674"/>
        <w:gridCol w:w="1779"/>
        <w:gridCol w:w="680"/>
        <w:gridCol w:w="677"/>
        <w:gridCol w:w="1675"/>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8.45- 9.20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9.30- 10.05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10.15- 11.00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11.00- 11.35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11.45-12.20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12.30- 13.30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13.20- 13. 55</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14.00- 14.40</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14.40- 14.50</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Присмотр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Присмотр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Присмотр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Завтрак Присмотр Гигиенические процедуры </w:t>
            </w:r>
            <w:r w:rsidRPr="00C03FC3">
              <w:rPr>
                <w:rFonts w:ascii="Times New Roman" w:eastAsia="Times New Roman" w:hAnsi="Times New Roman" w:cs="Times New Roman"/>
                <w:sz w:val="24"/>
                <w:szCs w:val="24"/>
                <w:lang w:eastAsia="ru-RU"/>
              </w:rPr>
              <w:lastRenderedPageBreak/>
              <w:t>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Гигиенические процедуры Присмотр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gridSpan w:val="4"/>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Группа продленного дня</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Перечень необходимых специальных материалов и средств для ухода: бумажные полотенца, мыло, салфетки.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 Содержание образования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6.1. Базовые учебные действия</w:t>
      </w:r>
    </w:p>
    <w:tbl>
      <w:tblPr>
        <w:tblW w:w="0" w:type="auto"/>
        <w:tblCellMar>
          <w:top w:w="15" w:type="dxa"/>
          <w:left w:w="15" w:type="dxa"/>
          <w:bottom w:w="15" w:type="dxa"/>
          <w:right w:w="15" w:type="dxa"/>
        </w:tblCellMar>
        <w:tblLook w:val="04A0"/>
      </w:tblPr>
      <w:tblGrid>
        <w:gridCol w:w="6928"/>
        <w:gridCol w:w="1208"/>
        <w:gridCol w:w="1249"/>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задания: в течение определенного периода от начала до конца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последовательное выполнение нескольких заданий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сигнализирование учителю об окончании задания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действия по сигналу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26"/>
        <w:gridCol w:w="1170"/>
        <w:gridCol w:w="1189"/>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Содержание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 полугодие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II полугодие</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Речь и альтернативная (дополнительная) коммуникация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Коммуникация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приветствие собеседника предложением "Здравствуйте, Екатерина Ивановна"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своих желаний: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словом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предложением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выражение благодарности словом "Спасибо"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ответы на вопросы: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словом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предложением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прощание с собеседником предложением "До свидания, Екатерина Ивановна"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Развитие речи средствами вербальной коммуникации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Импрессивная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понимание обобщающих понятий: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лесные 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садовые 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грибы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цветы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плодовые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лиственные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хвойные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зимующие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перелетные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водоплавающие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насекомые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посуда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продукты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электробытовые приборы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транспорт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пишет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считает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поливает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подметает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чистит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гладит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готовит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варит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жарит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покупает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деревянный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стеклянный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пластмассовый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круглый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слов, обозначающих признак действия, состояния: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сверху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снизу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сзади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понимание слов, указывающих на предмет, его признак: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твой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предлогов: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между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простых распространенных предложений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сложных предложений с союзом: 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если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понимание содержания текста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Экспрессивная речь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обобщающих понятий: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лесные 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садовые ягоды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грибы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цветы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плодовые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лиственные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хвойные деревья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зимующие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перелетные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водоплавающие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насекомые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посуда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продукты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электробытовые приборы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транспорт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слов, обозначающих действие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пишет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считает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поливает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8981"/>
        <w:gridCol w:w="202"/>
        <w:gridCol w:w="20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закрывает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накрывает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подметает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чистит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стирает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гладит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готовит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варит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жарит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покупает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слов, обозначающих признак предмета: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деревянный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стеклянный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пластмассовый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круглый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слов, обозначающих признак действия, состояния: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сверху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снизу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сзади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слов, указывающих на предмет, его признак: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твой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его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предлогов: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между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употребление простых предложений: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нераспространенных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распространенных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пересказ текста по плану в виде: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мнемокартинок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сюжетных картинок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вопросов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выделение персонажей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действий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места действий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характерных черт персонажей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последовательности событий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описательного рассказа с использованием: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предметных картинок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мнемокартинок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вопросов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рассказа по серии сюжетных картин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рассказа по одной сюжетной картине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составление рассказа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Чтение и письмо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Начальные навыки чтения и письма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чтение слова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написание слова: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 диктовку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памяти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печать слова: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 диктовку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памяти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Математические представления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Количественные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состав числа из двух слагаемых: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сложение предметных множеств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8266"/>
        <w:gridCol w:w="210"/>
        <w:gridCol w:w="21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выполнение арифметических действий на калькуляторе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Ориентация на плоскости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близко (около, рядом, здесь)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далеко (там)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сверху (вверху)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снизу (внизу)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сзади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внутри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напротив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 середине (в центре)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между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вверх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назад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вправо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влево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ориентация на плоскости: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вверху (верх)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внизу(низ)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 середине (центре)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справа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слева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ориентация на листе бумаги: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верхний (нижний) край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правый (левый) край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верхняя (нижняя) часть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правая (левая) часть листа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верхний (нижний) угол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правый (левый) угол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смены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сегодня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соотнесение деятельности (события) с временным промежутком: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сейчас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сегодня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 следующий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позавчера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послезавтра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давно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недавно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времен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месяцев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Представления о форме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шаблону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трафарету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контурной линии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отрезок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ломаная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прямоугольник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отрезок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ломаная линия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квадрат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прямоугольник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мир</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природный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Временные представления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дней недели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представление о неделе как о последовательности 7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8171"/>
        <w:gridCol w:w="210"/>
        <w:gridCol w:w="21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соотнесение дней недели с определенными видами деятельности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последовательность 12 месяцев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рассказ о погоде текущего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Растительный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астра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гладиолус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георгин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тюльпан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нарцисс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роза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лилия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пион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гвоздика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ромашка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колокольчик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лютик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василек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клевер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одуванчик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подснежник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ландыш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знание значения цветочно-декоративных растений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комнатных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бегония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сансевиерия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фиалка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спатифиллум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ктенанта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хлорофитум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драцена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растения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плодовых деревьев: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вишня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яблоня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груша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слива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Животный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зимующих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голубь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ворона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воробей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дятел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синица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снегирь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перелетных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аист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ласточка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дикая утка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дикий гусь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грач</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журавль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питания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водоплавающих птиц: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лебедь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гусь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пеликан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различение речных рыб:</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окунь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щука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бабочка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7746"/>
        <w:gridCol w:w="210"/>
        <w:gridCol w:w="210"/>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стрекоза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муравей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кузнечик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комар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пчела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таракан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Объекты природы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луга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водоема: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озеро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берег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пруд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огня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воздуха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Человек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Представления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сердце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легкие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печень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почки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желудок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вредных привычек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называние своего возраста: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количество лет (возраст)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дата рождения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сообщение сведений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рассказ о себе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Гигиена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вытирании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намачивание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смывание мыла с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нанесение крема на руки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ногтями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подстригание ногтей ножницами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подпиливание ногтей пилочкой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лицом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вытирании лица: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набирание воды в руки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выливание воды на лицо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протирание лица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закрывание крана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лица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очищение носового хода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нанесение косметического средства на лицо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волосами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расчесывание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вытирании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намачивание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смывание шампуня с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волос</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ушами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мытье ушей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чистка ушей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телом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вытирании ног: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намачивание ног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ног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смывание мыла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ног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вытирании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ополаскивание тела водой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частей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смывание мыла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вытирание тела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081"/>
        <w:gridCol w:w="152"/>
        <w:gridCol w:w="15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мытье интимной зоны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Использование гигиенических и парфюмерных средств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пользование косметическими средствами: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дезодорантом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туалетной водой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гигиенической помадой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одеждой и обувью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видов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повседневная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праздничная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рабочая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домашняя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спортивная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сезонной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зимняя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летняя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демисезонная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Одевание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контроль своего внешнего вида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Самообслуживание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Прием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Еда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правильная посадка во время приема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использование салфетки во время приема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Домоводство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Обращение с посудой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тарелка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стакан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кружка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ложка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вилка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нож</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кастрюля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сковорода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чайник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половник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нож</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терка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венчик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овощечистка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разделочная доска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шумовка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дуршлаг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половник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лопаточка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пресс для чеснока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скалка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и сушке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очищение посуды от остатков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замачивание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намыливание посуды моющим средством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чистка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ополаскивание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сушка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Накрывание на стол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сервировке стола: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накрывание стола скатертью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расставление посуды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раскладывание столовых приборов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раскладывание салфеток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расставление солонок и ваз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расставление блюд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Покупки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планирование покупок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выбор места совершения покупок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ориентация в расположении отделов магазина, кассы, туалета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нахождение нужного товара в магазине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взвешивании товара: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складывание продукта в пакет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выкладывание на весы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нажимание на кнопку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приклеивание ценника на пакет с продуктом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складывание покупок в сумку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расчете на кассе: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выкладывание товара на ленту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ожидание во время пробивания кассиром товара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передача денег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карты скидок кассиру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получение чека и сдачи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складывание покупок в сумку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раскладывание продуктов в места хранения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Приготовление пищи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Продукты питания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029"/>
        <w:gridCol w:w="178"/>
        <w:gridCol w:w="178"/>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соблюдение правил хранения рыбных продуктов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Приготовление блюда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варке яйца: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продуктов (яйца)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мытье яиц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закладывание яиц в кастрюлю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наливание воды в кастрюлю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включение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выключение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вынимание яиц</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приготовлении котлет: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продуктов (полуфабрикат, масло растительное)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выбор кухонного инвентаря (сковорода, лопатка, тарелки)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наливание масла в сковороду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выкладывание котлет на сковороду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включение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постановка сковороды на конфорку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переворачивание котлет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выключение электрической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снимание котлет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варке картофеля: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продуктов (картофель)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мытье картофеля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чистка картофеля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закладывание картофеля в кастрюлю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наливание воды в кастрюлю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включение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добавление соли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выключение плиты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вынимание картофеля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Уборка помещения и территории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Уборка помещения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Уборка пола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подметании пола: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сметание мусора в определенное место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заметание мусора на совок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высыпание мусора в урну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основных частей пылесоса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уборке пылесосом: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пылесоса к работе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установка регулятора мощности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включение (вставление вилки в розетку)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нажатие кнопки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чистка поверхности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выключение (поворот рычага; нажатие кнопки; вынимание вилки из розетки)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отсоединение съемных деталей пылесоса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мытье пола: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наполнение емкости для мытья пола водой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добавление моющего средства в воду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намачивание и отжимание тряпки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мытье пола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выливание использованной воды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просушивание мокрых тряпок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Мелкий ремонт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ремонтных работ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Уборка территории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сгребание травы и листьев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уборка снега: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сгребание снега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перебрасывание снега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уход за уборочным инвентарем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вещами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Стирка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вещей к стирке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необходимости стирки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Ручная стирка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ручной стирке: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наполнение емкости водой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выбор моющего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определение количества моющего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замачивание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застирывание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полоскание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выжимание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вывешивание белья на просушку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Глажение утюгом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глажении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установка гладильной доски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выставление температурного режима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подключение утюга к сети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раскладывание бельа на гладильной доске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движения руки с утюгом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складывание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Уход за одеждой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складывание вещей: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постельного (кухонного)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предметов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вывешивание одежды на "плечики"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чистка одежды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складывание зимних/летних вещей на хранение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Уход за обувью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чистке обуви: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открывание тюбика с кремом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нанесение крема на ботинок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063"/>
        <w:gridCol w:w="161"/>
        <w:gridCol w:w="161"/>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распределение крема по всей поверхности ботинка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натирание поверхности ботинка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закрывание тюбика с кремом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средств для чистки обуви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выбор чистящего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Окружающий социальный мир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Школа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Дом и двор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стена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крыша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окно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дверь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потолок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типов домов: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одноэтажный (многоэтажный)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каменный (деревянный)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городской (сельский, дачный)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отдыха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игровая площадка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спортивная площадка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парковки автомобилей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сушки белья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выбивания ковров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газон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Предметы быта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телевизор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утюг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лампа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вентилятор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обогреватель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микроволновая печь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тостер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блендер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электрический чайник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фен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кондиционер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Транспорт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воздушного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водного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Формирование представления о профессиональной деятельности людей, работающих на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Предметы и материалы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свойств пластмассы (легкость, хрупкость)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Город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назначения зданий: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кафе (ресторан)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цирк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жилой дом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проезжая часть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тротуар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разметка("зебра")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светофор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147"/>
        <w:gridCol w:w="119"/>
        <w:gridCol w:w="119"/>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соблюдение правил поведения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Традиции, обычаи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Новый 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День Победы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Марта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День защитника Отечества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Музыка и движение</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Слушание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быстрой, умеренной, медленной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колыбельной песни (марша)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частей песни: запев припев вступление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подражание характерным звукам животных во время звучания знакомой песни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подпевание отдельных звуков (слогов, слов), повторяющихся звуков (слогов, слов)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подпевание повторяющихся интонаций припева песни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Движение под музыку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движение под музыку в медленном (умеренном, быстром) темпе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танцевальных движений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в соответствии со словами песни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передача простейших движений знакомых животных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скорости движения под музыку: ускорение, замедление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изменение движения при изменении метроритма произведения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движение в хороводе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w:t>
            </w:r>
            <w:r w:rsidRPr="00C03FC3">
              <w:rPr>
                <w:rFonts w:ascii="Times New Roman" w:eastAsia="Times New Roman" w:hAnsi="Times New Roman" w:cs="Times New Roman"/>
                <w:sz w:val="24"/>
                <w:szCs w:val="24"/>
                <w:lang w:eastAsia="ru-RU"/>
              </w:rPr>
              <w:lastRenderedPageBreak/>
              <w:t>маракас - бубен палочки - треугольник треугольник - трещотка трещотка - бубенцы трещотка - бубен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Адаптивная физкультура</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Физическая подготовка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Построение и перестроение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принятие основной стойки для построения и перестроения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построение в колонну по одному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размыкание на вытянутые руки в стороны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в колонне по одному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бег в колонне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Общеразвивающие упражнения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сжимание и разжимание кистей рук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одновременное сгибание в кулак пальцев на одной руке, разгибание на другой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круговые движения кистью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движения руками в разных направлениях в положении "стоя"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круговые движения руками в исходном положении "руки к плечам"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наклоны головы вперед, назад, в стороны, повороты и круговые движения.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наклоны туловища вперед, назад, в стороны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с высоким подниманием колен вверх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приседание (полуприсед)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поднимание на носках в положении "стоя"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ходьба: по доске, положенной на пол по гимнастической скамейке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прыжки на двух ногах: на месте с продвижением вперед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поднимание головы и рук в положении "лежа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стойка у вертикальной плоскости в правильной осанке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по кругу, взявшись за руки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в умеренном темпе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спокойный бег с правильной координацией движений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ползание: на четвереньках на животе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лазание по гимнастической стенке: вверх вниз</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броски мяча двумя руками: вверх о пол о стенку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Спортивные и подвижные игры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игры "Выше ноги от земли": бег вокруг батута запрыгивание на батут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игры "Жмурки", "Лиса и зайцы": убегание от водящего ловля игроков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Футбол</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футбольного мяча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удара по мячу: с места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Плавание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вход в воду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ходьба по воде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бег по воде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погружение в воду: по шею с головой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выдоха под водой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открывание глаз в воде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удержание тела на воде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скольжение по поверхности воды: на животе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ногами: лежа на животе лежа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движений руками: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лежа на животе лежа на спине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чередование поворота головы с дыханием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сочетание движений ног с дыханием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плавание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Туризм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Туристический инвентарь для похода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складывании вещей в рюкзак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9149"/>
        <w:gridCol w:w="118"/>
        <w:gridCol w:w="118"/>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подготовка места для установки палатки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раскладывание палатки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ориентировка в частях палатки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вставление колышков при закреплении палатки на земле: плоских круглых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установка стоек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установка растяжек палатки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Велосипедная подготовка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Трехколесный велосипед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управление трехколесным велосипедом без вращения педалей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вращение педалей: с фиксацией ног без фиксации ног</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торможение: ручным тормозом ножным тормозом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езда на трехколесном велосипеде: по прямой с поворотом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преодоление: подъемов спусков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езда в группе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gridSpan w:val="3"/>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Профильный труд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Керамика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раскатывание глины скалкой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изготовление заготовки: вырезание по шаблону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катание колбасок/шариков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обработка края изделия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тонирование готового изделия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роспись готового изделия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проделывание отверстия в изделии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Растениеводство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Работа по уходу за комнатными растениями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определение количества воды для полива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полив растений с помощью мерного стаканчика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рыхление почвы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пересадка растения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мытье растения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опрыскивание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удаление сухих листьев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мытье горшков и поддонов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Работа по уходу за растениями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полив растений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удаление сорняков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Шитье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Ручное шитье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инструментами и материалами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инструментов и материалов для ручного шитья: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инструменты (ножницы, иголка, нитковдеватель)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материалы (нитки, ткань)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шитью</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подготовка рабочего места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отрезание нити определенной длины (40 см):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мерке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по метке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вдевание нити в иголку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завязывание узелка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Ручное шитье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выполнение шва "вперед иголкой"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Полиграфия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Работа на резаке: - опускание ножа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Работа на брошюровщике - установка пружины на гребень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подъем рычага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опускание рычага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снятие изделия с гребня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Изготовление открытки - заготовка деталей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намазывание деталей клеем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приклеивание деталей к фону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Валяние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отрывание заданного количества шерсти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выкладывание в заданном порядке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отбивание заготовки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катание шарика из шерсти с последовательным добавлением материала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Батик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рисование эскиза карандашом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раскрашивание контурного изображения на ткани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Ткачество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Знакомство с ткацким оборудованием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w:t>
            </w:r>
            <w:r w:rsidRPr="00C03FC3">
              <w:rPr>
                <w:rFonts w:ascii="Times New Roman" w:eastAsia="Times New Roman" w:hAnsi="Times New Roman" w:cs="Times New Roman"/>
                <w:sz w:val="24"/>
                <w:szCs w:val="24"/>
                <w:lang w:eastAsia="ru-RU"/>
              </w:rPr>
              <w:lastRenderedPageBreak/>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xml:space="preserve">  </w:t>
            </w:r>
            <w:r w:rsidRPr="00C03FC3">
              <w:rPr>
                <w:rFonts w:ascii="Times New Roman" w:eastAsia="Times New Roman" w:hAnsi="Times New Roman" w:cs="Times New Roman"/>
                <w:sz w:val="24"/>
                <w:szCs w:val="24"/>
                <w:lang w:eastAsia="ru-RU"/>
              </w:rPr>
              <w:lastRenderedPageBreak/>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 различение основных частей ткацкого станка и ткацкого оборудования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работе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подготовка рабочего места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подготовка станка к работе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Работа с нитками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различение нитей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выбор ниток для изделия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наматывание ниток на челнок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завязывание нити узлами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Плетение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движение челноком между рядами нитей с бердой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Снятие готового полотна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снятие полотна со станка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Украшение изделия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украшение изделия декоративным материалом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уборка рабочего места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6.3. Нравственное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Умение выражать свои желания, умение принимать на себя посильную ответственность и понимать результаты своих действий; </w:t>
      </w:r>
      <w:r w:rsidRPr="00C03FC3">
        <w:rPr>
          <w:rFonts w:ascii="Arial" w:eastAsia="Times New Roman" w:hAnsi="Arial" w:cs="Arial"/>
          <w:color w:val="000000"/>
          <w:sz w:val="28"/>
          <w:szCs w:val="28"/>
          <w:lang w:eastAsia="ru-RU"/>
        </w:rPr>
        <w:lastRenderedPageBreak/>
        <w:t>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Усвоение правил совместной деятельности в общении, в игре, учебе, работе, досуге.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Ориентация в религиозных ценностях с учетом желания и вероисповедания обучающегося и его семьи.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6.4. Формирование экологической культуры, здорового и безопасного образа жизни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Осознанное отношение к собственному здоровью на основе соблюдения правил гигиены, здоро-вьесбережения, режима дня.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Знание правил здорового питания.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Готовность безбоязненно обращаться к врачу по любым вопросам, связанным с особенностями состояния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6.5. Внеурочная деятельность</w:t>
      </w:r>
    </w:p>
    <w:tbl>
      <w:tblPr>
        <w:tblW w:w="0" w:type="auto"/>
        <w:tblCellMar>
          <w:top w:w="15" w:type="dxa"/>
          <w:left w:w="15" w:type="dxa"/>
          <w:bottom w:w="15" w:type="dxa"/>
          <w:right w:w="15" w:type="dxa"/>
        </w:tblCellMar>
        <w:tblLook w:val="04A0"/>
      </w:tblPr>
      <w:tblGrid>
        <w:gridCol w:w="1674"/>
        <w:gridCol w:w="3679"/>
        <w:gridCol w:w="403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Участие ребенка в мероприятии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сентября - День знаний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Декада инвалидов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Новый год</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Масленица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8 Марта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Пасха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Последний учебный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Разные 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Игра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Прогулки на улице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школьных лагерях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в летнем лагере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bl>
    <w:p w:rsidR="00C03FC3" w:rsidRPr="00C03FC3" w:rsidRDefault="00C03FC3" w:rsidP="00C03FC3">
      <w:pPr>
        <w:spacing w:after="0" w:line="240" w:lineRule="auto"/>
        <w:rPr>
          <w:rFonts w:ascii="Arial" w:eastAsia="Times New Roman" w:hAnsi="Arial" w:cs="Arial"/>
          <w:vanish/>
          <w:color w:val="000000"/>
          <w:sz w:val="28"/>
          <w:szCs w:val="28"/>
          <w:lang w:eastAsia="ru-RU"/>
        </w:rPr>
      </w:pPr>
    </w:p>
    <w:tbl>
      <w:tblPr>
        <w:tblW w:w="0" w:type="auto"/>
        <w:tblCellMar>
          <w:top w:w="15" w:type="dxa"/>
          <w:left w:w="15" w:type="dxa"/>
          <w:bottom w:w="15" w:type="dxa"/>
          <w:right w:w="15" w:type="dxa"/>
        </w:tblCellMar>
        <w:tblLook w:val="04A0"/>
      </w:tblPr>
      <w:tblGrid>
        <w:gridCol w:w="1445"/>
        <w:gridCol w:w="3803"/>
        <w:gridCol w:w="4137"/>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Возможные личностные результаты</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Русская глиняная игрушка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w:t>
            </w:r>
            <w:r w:rsidRPr="00C03FC3">
              <w:rPr>
                <w:rFonts w:ascii="Times New Roman" w:eastAsia="Times New Roman" w:hAnsi="Times New Roman" w:cs="Times New Roman"/>
                <w:sz w:val="24"/>
                <w:szCs w:val="24"/>
                <w:lang w:eastAsia="ru-RU"/>
              </w:rPr>
              <w:lastRenderedPageBreak/>
              <w:t>изобразительной деятельности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Юный турист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7. Специалисты, участвующие в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класса, учитель-логопед, учителя физкультуры, учитель музыки, воспитатели.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651"/>
        <w:gridCol w:w="4002"/>
        <w:gridCol w:w="2732"/>
      </w:tblGrid>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Задачи</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Мероприятия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Отчет о проведении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Организация регулярного обмена информацией о ребенке, о ходе реализации СИПР </w:t>
            </w:r>
            <w:r w:rsidRPr="00C03FC3">
              <w:rPr>
                <w:rFonts w:ascii="Times New Roman" w:eastAsia="Times New Roman" w:hAnsi="Times New Roman" w:cs="Times New Roman"/>
                <w:sz w:val="24"/>
                <w:szCs w:val="24"/>
                <w:lang w:eastAsia="ru-RU"/>
              </w:rPr>
              <w:lastRenderedPageBreak/>
              <w:t>и результатах ее освоения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Организация участия родителей во внеурочных мероприятиях</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9. Перечень необходимых технических средств 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пиктограмм; мнемокартинки.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Набор инструментов для ухода за комнатными растениями.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Набор посуды для занятий по приготовлению пищи.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Музыкальные инструменты (бубенцы, барабан, маракас, румба), музыкальный центр, аудиозаписи.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Магнитофон, компьютер, проектор, видеоматериалы.</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63"/>
        <w:gridCol w:w="322"/>
      </w:tblGrid>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Уровни освоения (выполнения) действий/операций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Активное участие - действие выполняется ребенком:</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со значительной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 частичной помощью взрослого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ю последовательной инструкции (изображения или вербально)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ди</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по подражанию или по образцу</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до</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самостоятельно с ошибками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сш</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самостоятельно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w:t>
            </w:r>
          </w:p>
        </w:tc>
      </w:tr>
      <w:tr w:rsidR="00C03FC3" w:rsidRPr="00C03FC3" w:rsidTr="00C03FC3">
        <w:tc>
          <w:tcPr>
            <w:tcW w:w="0" w:type="auto"/>
            <w:gridSpan w:val="2"/>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Сформированность представлений</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 Представление отсутствует</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9</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 Представление на уровне: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w:t>
            </w:r>
          </w:p>
        </w:tc>
      </w:tr>
    </w:tbl>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Участники образовательного процесса: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Учителя класса: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Учитель-логопед:</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Учителя физкультуры: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Учитель музыки: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Воспитатели: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Родители: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6</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Государственное управление образования Псковской области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"Центр лечебной педагогики и дифференцированного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УТВЕРЖДАЮ</w:t>
      </w:r>
      <w:r w:rsidRPr="00C03FC3">
        <w:rPr>
          <w:rFonts w:ascii="Arial" w:eastAsia="Times New Roman" w:hAnsi="Arial" w:cs="Arial"/>
          <w:color w:val="000000"/>
          <w:sz w:val="28"/>
          <w:szCs w:val="28"/>
          <w:lang w:eastAsia="ru-RU"/>
        </w:rPr>
        <w:br/>
        <w:t>Проректор по учебной работе</w:t>
      </w:r>
      <w:r w:rsidRPr="00C03FC3">
        <w:rPr>
          <w:rFonts w:ascii="Arial" w:eastAsia="Times New Roman" w:hAnsi="Arial" w:cs="Arial"/>
          <w:color w:val="000000"/>
          <w:sz w:val="28"/>
          <w:szCs w:val="28"/>
          <w:lang w:eastAsia="ru-RU"/>
        </w:rPr>
        <w:br/>
        <w:t>______________В.Г. Степанов</w:t>
      </w:r>
      <w:r w:rsidRPr="00C03FC3">
        <w:rPr>
          <w:rFonts w:ascii="Arial" w:eastAsia="Times New Roman" w:hAnsi="Arial" w:cs="Arial"/>
          <w:color w:val="000000"/>
          <w:sz w:val="28"/>
          <w:szCs w:val="28"/>
          <w:lang w:eastAsia="ru-RU"/>
        </w:rPr>
        <w:br/>
        <w:t>"____"____________2015 г.</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Рабочая программа повышения квалификации</w:t>
      </w:r>
      <w:r w:rsidRPr="00C03FC3">
        <w:rPr>
          <w:rFonts w:ascii="Arial" w:eastAsia="Times New Roman" w:hAnsi="Arial" w:cs="Arial"/>
          <w:b/>
          <w:bCs/>
          <w:color w:val="333333"/>
          <w:sz w:val="34"/>
          <w:szCs w:val="3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(72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Составители:</w:t>
      </w:r>
      <w:r w:rsidRPr="00C03FC3">
        <w:rPr>
          <w:rFonts w:ascii="Arial" w:eastAsia="Times New Roman" w:hAnsi="Arial" w:cs="Arial"/>
          <w:color w:val="000000"/>
          <w:sz w:val="28"/>
          <w:szCs w:val="28"/>
          <w:lang w:eastAsia="ru-RU"/>
        </w:rPr>
        <w:br/>
        <w:t>Царев A.M., к.п.н., директор ГБОУ "Центр лечебной педагогики</w:t>
      </w:r>
      <w:r w:rsidRPr="00C03FC3">
        <w:rPr>
          <w:rFonts w:ascii="Arial" w:eastAsia="Times New Roman" w:hAnsi="Arial" w:cs="Arial"/>
          <w:color w:val="000000"/>
          <w:sz w:val="28"/>
          <w:szCs w:val="28"/>
          <w:lang w:eastAsia="ru-RU"/>
        </w:rPr>
        <w:br/>
        <w:t>и дифференцированного обучения", г. Псков</w:t>
      </w:r>
      <w:r w:rsidRPr="00C03FC3">
        <w:rPr>
          <w:rFonts w:ascii="Arial" w:eastAsia="Times New Roman" w:hAnsi="Arial" w:cs="Arial"/>
          <w:color w:val="000000"/>
          <w:sz w:val="28"/>
          <w:szCs w:val="28"/>
          <w:lang w:eastAsia="ru-RU"/>
        </w:rPr>
        <w:br/>
        <w:t>Рудакова Е.А., учитель, методист ГБОУ "Центр лечебной педагогики</w:t>
      </w:r>
      <w:r w:rsidRPr="00C03FC3">
        <w:rPr>
          <w:rFonts w:ascii="Arial" w:eastAsia="Times New Roman" w:hAnsi="Arial" w:cs="Arial"/>
          <w:color w:val="000000"/>
          <w:sz w:val="28"/>
          <w:szCs w:val="28"/>
          <w:lang w:eastAsia="ru-RU"/>
        </w:rPr>
        <w:br/>
        <w:t>и дифференцированного обучения", г. Псков</w:t>
      </w:r>
      <w:r w:rsidRPr="00C03FC3">
        <w:rPr>
          <w:rFonts w:ascii="Arial" w:eastAsia="Times New Roman" w:hAnsi="Arial" w:cs="Arial"/>
          <w:color w:val="000000"/>
          <w:sz w:val="28"/>
          <w:szCs w:val="28"/>
          <w:lang w:eastAsia="ru-RU"/>
        </w:rPr>
        <w:br/>
        <w:t>Селегененко С.Н., заведующая центром специального образования</w:t>
      </w:r>
      <w:r w:rsidRPr="00C03FC3">
        <w:rPr>
          <w:rFonts w:ascii="Arial" w:eastAsia="Times New Roman" w:hAnsi="Arial" w:cs="Arial"/>
          <w:color w:val="000000"/>
          <w:sz w:val="28"/>
          <w:szCs w:val="28"/>
          <w:lang w:eastAsia="ru-RU"/>
        </w:rPr>
        <w:br/>
        <w:t>и охраны здоровья ПОИПКРО</w:t>
      </w:r>
      <w:r w:rsidRPr="00C03FC3">
        <w:rPr>
          <w:rFonts w:ascii="Arial" w:eastAsia="Times New Roman" w:hAnsi="Arial" w:cs="Arial"/>
          <w:color w:val="000000"/>
          <w:sz w:val="28"/>
          <w:szCs w:val="28"/>
          <w:lang w:eastAsia="ru-RU"/>
        </w:rPr>
        <w:br/>
        <w:t>Комарова С.Н., методист центра специального образования</w:t>
      </w:r>
      <w:r w:rsidRPr="00C03FC3">
        <w:rPr>
          <w:rFonts w:ascii="Arial" w:eastAsia="Times New Roman" w:hAnsi="Arial" w:cs="Arial"/>
          <w:color w:val="000000"/>
          <w:sz w:val="28"/>
          <w:szCs w:val="28"/>
          <w:lang w:eastAsia="ru-RU"/>
        </w:rPr>
        <w:br/>
        <w:t>и охраны здоровья ПОИПКРО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Псков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2015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1. Цели и задачи обучения. Результаты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Успешное освоение программы позволит слушателям эффективно:</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 анализировать международные, федеральные, региональные документы, регламентирующие образование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применять специальные информационные технологии в образовании детей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Занятия будут способствовать формированию у слушателей профессиональной компетентности: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групповой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использовании информационных технологий в учебной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умении аргументированно отстаивать свою позицию по спорным вопросам;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Учебно-тематический план (72 часа)</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Форма обучения: очно-заочная</w:t>
      </w:r>
    </w:p>
    <w:tbl>
      <w:tblPr>
        <w:tblW w:w="0" w:type="auto"/>
        <w:tblCellMar>
          <w:top w:w="15" w:type="dxa"/>
          <w:left w:w="15" w:type="dxa"/>
          <w:bottom w:w="15" w:type="dxa"/>
          <w:right w:w="15" w:type="dxa"/>
        </w:tblCellMar>
        <w:tblLook w:val="04A0"/>
      </w:tblPr>
      <w:tblGrid>
        <w:gridCol w:w="395"/>
        <w:gridCol w:w="3068"/>
        <w:gridCol w:w="680"/>
        <w:gridCol w:w="759"/>
        <w:gridCol w:w="1590"/>
        <w:gridCol w:w="1870"/>
        <w:gridCol w:w="1023"/>
      </w:tblGrid>
      <w:tr w:rsidR="00C03FC3" w:rsidRPr="00C03FC3" w:rsidTr="00C03FC3">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 п/п</w:t>
            </w:r>
          </w:p>
        </w:tc>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Наименование модулей, разделов и тем</w:t>
            </w:r>
          </w:p>
        </w:tc>
        <w:tc>
          <w:tcPr>
            <w:tcW w:w="0" w:type="auto"/>
            <w:vMerge w:val="restart"/>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Всего (час.)</w:t>
            </w:r>
          </w:p>
        </w:tc>
        <w:tc>
          <w:tcPr>
            <w:tcW w:w="0" w:type="auto"/>
            <w:gridSpan w:val="4"/>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r w:rsidRPr="00C03FC3">
              <w:rPr>
                <w:rFonts w:ascii="Times New Roman" w:eastAsia="Times New Roman" w:hAnsi="Times New Roman" w:cs="Times New Roman"/>
                <w:b/>
                <w:bCs/>
                <w:sz w:val="24"/>
                <w:szCs w:val="24"/>
                <w:lang w:eastAsia="ru-RU"/>
              </w:rPr>
              <w:t>В том числе (час.)</w:t>
            </w:r>
          </w:p>
        </w:tc>
      </w:tr>
      <w:tr w:rsidR="00C03FC3" w:rsidRPr="00C03FC3" w:rsidTr="00C03FC3">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03FC3" w:rsidRPr="00C03FC3" w:rsidRDefault="00C03FC3" w:rsidP="00C03FC3">
            <w:pPr>
              <w:spacing w:after="0" w:line="240" w:lineRule="auto"/>
              <w:rPr>
                <w:rFonts w:ascii="Times New Roman" w:eastAsia="Times New Roman" w:hAnsi="Times New Roman" w:cs="Times New Roman"/>
                <w:b/>
                <w:bCs/>
                <w:sz w:val="24"/>
                <w:szCs w:val="24"/>
                <w:lang w:eastAsia="ru-RU"/>
              </w:rPr>
            </w:pP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лекции</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практические, лабораторные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(заочная) самостоятельная работа</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форма контроля</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xml:space="preserve">Модуль I. Основные принципы государственной политики и правового регулирования отношений в сфере образования </w:t>
            </w:r>
            <w:r w:rsidRPr="00C03FC3">
              <w:rPr>
                <w:rFonts w:ascii="Times New Roman" w:eastAsia="Times New Roman" w:hAnsi="Times New Roman" w:cs="Times New Roman"/>
                <w:sz w:val="24"/>
                <w:szCs w:val="24"/>
                <w:lang w:eastAsia="ru-RU"/>
              </w:rPr>
              <w:lastRenderedPageBreak/>
              <w:t>обучающихся с ограниченными возможностями здоровья</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14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lastRenderedPageBreak/>
              <w:t>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18</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3</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4.</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Выполнение итоговой работы</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10</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w:t>
            </w:r>
          </w:p>
        </w:tc>
      </w:tr>
      <w:tr w:rsidR="00C03FC3" w:rsidRPr="00C03FC3" w:rsidTr="00C03FC3">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   </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ИТОГО:</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72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25</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22</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19</w:t>
            </w:r>
          </w:p>
        </w:tc>
        <w:tc>
          <w:tcPr>
            <w:tcW w:w="0" w:type="auto"/>
            <w:hideMark/>
          </w:tcPr>
          <w:p w:rsidR="00C03FC3" w:rsidRPr="00C03FC3" w:rsidRDefault="00C03FC3" w:rsidP="00C03FC3">
            <w:pPr>
              <w:spacing w:after="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t>6</w:t>
            </w:r>
          </w:p>
        </w:tc>
      </w:tr>
    </w:tbl>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3. Содержание учебной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54" w:anchor="1001" w:history="1">
        <w:r w:rsidRPr="00C03FC3">
          <w:rPr>
            <w:rFonts w:ascii="Arial" w:eastAsia="Times New Roman" w:hAnsi="Arial" w:cs="Arial"/>
            <w:color w:val="808080"/>
            <w:sz w:val="28"/>
            <w:u w:val="single"/>
            <w:lang w:eastAsia="ru-RU"/>
          </w:rPr>
          <w:t>Модуль I.</w:t>
        </w:r>
      </w:hyperlink>
      <w:r w:rsidRPr="00C03FC3">
        <w:rPr>
          <w:rFonts w:ascii="Arial" w:eastAsia="Times New Roman" w:hAnsi="Arial" w:cs="Arial"/>
          <w:color w:val="000000"/>
          <w:sz w:val="28"/>
          <w:szCs w:val="28"/>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w:t>
      </w:r>
      <w:r w:rsidRPr="00C03FC3">
        <w:rPr>
          <w:rFonts w:ascii="Arial" w:eastAsia="Times New Roman" w:hAnsi="Arial" w:cs="Arial"/>
          <w:color w:val="000000"/>
          <w:sz w:val="28"/>
          <w:szCs w:val="28"/>
          <w:lang w:eastAsia="ru-RU"/>
        </w:rPr>
        <w:lastRenderedPageBreak/>
        <w:t>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55" w:anchor="1002" w:history="1">
        <w:r w:rsidRPr="00C03FC3">
          <w:rPr>
            <w:rFonts w:ascii="Arial" w:eastAsia="Times New Roman" w:hAnsi="Arial" w:cs="Arial"/>
            <w:color w:val="808080"/>
            <w:sz w:val="28"/>
            <w:u w:val="single"/>
            <w:lang w:eastAsia="ru-RU"/>
          </w:rPr>
          <w:t>Модуль II.</w:t>
        </w:r>
      </w:hyperlink>
      <w:r w:rsidRPr="00C03FC3">
        <w:rPr>
          <w:rFonts w:ascii="Arial" w:eastAsia="Times New Roman" w:hAnsi="Arial" w:cs="Arial"/>
          <w:color w:val="000000"/>
          <w:sz w:val="28"/>
          <w:szCs w:val="28"/>
          <w:lang w:eastAsia="ru-RU"/>
        </w:rPr>
        <w:t> Организация образования обучающихся с умеренной, тяжелой, глубокой умственной отсталостью, ТМНР (43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 Психолого-педагогическое обследование ребенка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w:t>
      </w:r>
      <w:r w:rsidRPr="00C03FC3">
        <w:rPr>
          <w:rFonts w:ascii="Arial" w:eastAsia="Times New Roman" w:hAnsi="Arial" w:cs="Arial"/>
          <w:color w:val="000000"/>
          <w:sz w:val="28"/>
          <w:szCs w:val="28"/>
          <w:lang w:eastAsia="ru-RU"/>
        </w:rPr>
        <w:lastRenderedPageBreak/>
        <w:t>родителями. Оценка достижений освоения планируемых результатов СИПР (</w:t>
      </w:r>
      <w:hyperlink r:id="rId56" w:anchor="6200" w:history="1">
        <w:r w:rsidRPr="00C03FC3">
          <w:rPr>
            <w:rFonts w:ascii="Arial" w:eastAsia="Times New Roman" w:hAnsi="Arial" w:cs="Arial"/>
            <w:color w:val="808080"/>
            <w:sz w:val="28"/>
            <w:u w:val="single"/>
            <w:lang w:eastAsia="ru-RU"/>
          </w:rPr>
          <w:t>приложение Б</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3. Условия реализации АООП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4. Формирование базовых учебных действий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5. Сенсорное развитие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Тема 6. Формирование предметно-практических действий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7. Содержание программного материала предмета "Человек" (3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8. Развитие речи и общения (в т.ч. с использованием средств альтернативной/дополнительной коммуникации)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9. Использование средств искусства в процессе образования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10. Формирование трудовых навыков у подростков с ТМНР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11. Физическое развитие детей и подростков с умеренной, тяжелой, глубокой умственной отсталостью, ТМНР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12. Формы и содержание внеурочной деятельности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13. Организация сотрудничества с семьями обучающихся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w:t>
      </w:r>
      <w:r w:rsidRPr="00C03FC3">
        <w:rPr>
          <w:rFonts w:ascii="Arial" w:eastAsia="Times New Roman" w:hAnsi="Arial" w:cs="Arial"/>
          <w:color w:val="000000"/>
          <w:sz w:val="28"/>
          <w:szCs w:val="28"/>
          <w:lang w:eastAsia="ru-RU"/>
        </w:rPr>
        <w:lastRenderedPageBreak/>
        <w:t>информацией о ребенке, о ходе реализации СИПР и результатах ее освоения; организация участия родителей во внеурочных мероприятиях.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14. Организация образовательного процесса с детьми и подростками с ТМНР по формированию жизненной компетенции (19 часов)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57" w:anchor="1003" w:history="1">
        <w:r w:rsidRPr="00C03FC3">
          <w:rPr>
            <w:rFonts w:ascii="Arial" w:eastAsia="Times New Roman" w:hAnsi="Arial" w:cs="Arial"/>
            <w:color w:val="808080"/>
            <w:sz w:val="28"/>
            <w:u w:val="single"/>
            <w:lang w:eastAsia="ru-RU"/>
          </w:rPr>
          <w:t>Модуль III.</w:t>
        </w:r>
      </w:hyperlink>
      <w:r w:rsidRPr="00C03FC3">
        <w:rPr>
          <w:rFonts w:ascii="Arial" w:eastAsia="Times New Roman" w:hAnsi="Arial" w:cs="Arial"/>
          <w:color w:val="000000"/>
          <w:sz w:val="28"/>
          <w:szCs w:val="28"/>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1. Ранняя помощь и дошкольное образование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Тема 2. Обеспечение занятости взрослых с нарушениями развития (1 час)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Тема 3. Организация сопровождаемого проживания (2 часа)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4. Учебно-методическое обеспечение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hyperlink r:id="rId58" w:anchor="1001" w:history="1">
        <w:r w:rsidRPr="00C03FC3">
          <w:rPr>
            <w:rFonts w:ascii="Arial" w:eastAsia="Times New Roman" w:hAnsi="Arial" w:cs="Arial"/>
            <w:color w:val="808080"/>
            <w:sz w:val="28"/>
            <w:u w:val="single"/>
            <w:lang w:eastAsia="ru-RU"/>
          </w:rPr>
          <w:t>Модуль I.</w:t>
        </w:r>
      </w:hyperlink>
      <w:r w:rsidRPr="00C03FC3">
        <w:rPr>
          <w:rFonts w:ascii="Arial" w:eastAsia="Times New Roman" w:hAnsi="Arial" w:cs="Arial"/>
          <w:color w:val="000000"/>
          <w:sz w:val="28"/>
          <w:szCs w:val="28"/>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Интернет-ресурсы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Конвенция о правах инвалидов [Электронный ресурс]. URL: http://www.un.org/ru/documents/dec1_conv/cwnventions/disability.shtml.</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Национальная образовательная инициатива "Наша новая школа" [Электронный ресурс]. URL: http://mon.gov.ru/dok/akt/6591.</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w:t>
      </w:r>
      <w:r w:rsidRPr="00C03FC3">
        <w:rPr>
          <w:rFonts w:ascii="Arial" w:eastAsia="Times New Roman" w:hAnsi="Arial" w:cs="Arial"/>
          <w:color w:val="000000"/>
          <w:sz w:val="28"/>
          <w:szCs w:val="28"/>
          <w:lang w:eastAsia="ru-RU"/>
        </w:rPr>
        <w:lastRenderedPageBreak/>
        <w:t>умственной отсталостью (интеллектуальными нарушениями)" [Электронный ресурс]. URL: минобрнауки.рф/документы/5133.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7. Примерная АООП образования обучающихся с умственной отсталостью (интеллектуальными нарушениями) (вариант 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Институт дополнительного образования МГПУ: [Электронный ресурс]. URL: http://www.mgpu.ru/subdivision.</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9. Информационный портал: [Электронный ресурс]. URL: fgos-ovz.herzen.spb.ru.</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10. Российский государственный педагогический университет им. А.И. Герцена: [Электронный ресурс]. URL: herzen.spb.ru.</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Модуль II. Организация деятельности учителя по работе с детьми с ограниченными возможностями здоровья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Литература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Астапов В.М. Введение в дефектологию с основами нейро- и патопсихологии. М.: Международная педагогическая академия, 1994. 216 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Выготский Л.С. Основы дефектологии // Собр. соч. М.: Педагогика, 1983. Т. 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Забрамная С.Д. Психолого-педагогическая диагностика умственного развития детей. М.: Просвещение, 1995.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7. Коррекционная педагогика. Основы обучения и воспитания детей с отклонениями в развитии: учебное пособие / Б.П. Пузанов. М.: Академия, 1999. С. 160.</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10. Специальная педагогика / под ред. М.Н. Назаровой. М.: Академия, 2000.</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Литература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2. Дошкольное воспитание и обучение детей с комплексными нарушениями / под ред. Л.А. Головчиц: учебное пособие. М.: Логомаг, 2015. 266 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5. Оценка качества усвоения программы</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Слушатель выполняет задания по модулям курса и итоговую работу (</w:t>
      </w:r>
      <w:hyperlink r:id="rId59" w:anchor="6100" w:history="1">
        <w:r w:rsidRPr="00C03FC3">
          <w:rPr>
            <w:rFonts w:ascii="Arial" w:eastAsia="Times New Roman" w:hAnsi="Arial" w:cs="Arial"/>
            <w:color w:val="808080"/>
            <w:sz w:val="28"/>
            <w:u w:val="single"/>
            <w:lang w:eastAsia="ru-RU"/>
          </w:rPr>
          <w:t>Приложение А</w:t>
        </w:r>
      </w:hyperlink>
      <w:r w:rsidRPr="00C03FC3">
        <w:rPr>
          <w:rFonts w:ascii="Arial" w:eastAsia="Times New Roman" w:hAnsi="Arial" w:cs="Arial"/>
          <w:color w:val="000000"/>
          <w:sz w:val="28"/>
          <w:szCs w:val="28"/>
          <w:lang w:eastAsia="ru-RU"/>
        </w:rPr>
        <w:t>).</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Вопросы для самопроверки и контроля к модулю I:</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Сравните характерные особенности обучающихся разных типологических групп.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4. Что необходимо учитывать при составлении индивидуального учебного плана (ИУП).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Проблемный вопрос:</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Обозначьте пошагово Ваши действия при организации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Вопросы для самопроверки и контроля к модулю II:</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Что такое развитие жизненной компетенции обучающегося?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Раскройте особенности организации образовательного процесса на каждой ступени.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Каким образом оцениваются достижения планируемых результатов освоения АООП обучающимися?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Как организовано взаимодействие с семьями обучающихся?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Вопросы для самопроверки и контроля к модулю III:</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Сформулируйте цель и основные задачи обучения самостоятельному проживанию.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Раскройте содержание основных направлений обучения самостоятельному проживанию.</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3. Перечислите возможные формы взаимодействия с местным сообществом.</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Приложение Б</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Алгоритм разработки специальной индивидуальной программы развития</w:t>
      </w:r>
      <w:r w:rsidRPr="00C03FC3">
        <w:rPr>
          <w:rFonts w:ascii="Arial" w:eastAsia="Times New Roman" w:hAnsi="Arial" w:cs="Arial"/>
          <w:b/>
          <w:bCs/>
          <w:color w:val="333333"/>
          <w:sz w:val="34"/>
          <w:szCs w:val="34"/>
          <w:lang w:eastAsia="ru-RU"/>
        </w:rPr>
        <w:br/>
        <w:t>Специальная индивидуальная программа развития</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ФИО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Возраст ребенка: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Место жительства: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Мать: -</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Отец: -</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Год обучения в ЦЛП:</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Ступень обучения: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Группа (особые потребности):</w:t>
      </w:r>
    </w:p>
    <w:p w:rsidR="00C03FC3" w:rsidRPr="00C03FC3" w:rsidRDefault="00C03FC3" w:rsidP="00C03FC3">
      <w:pPr>
        <w:spacing w:after="340" w:line="360" w:lineRule="atLeast"/>
        <w:outlineLvl w:val="2"/>
        <w:rPr>
          <w:rFonts w:ascii="Arial" w:eastAsia="Times New Roman" w:hAnsi="Arial" w:cs="Arial"/>
          <w:b/>
          <w:bCs/>
          <w:color w:val="333333"/>
          <w:sz w:val="34"/>
          <w:szCs w:val="34"/>
          <w:lang w:eastAsia="ru-RU"/>
        </w:rPr>
      </w:pPr>
      <w:r w:rsidRPr="00C03FC3">
        <w:rPr>
          <w:rFonts w:ascii="Arial" w:eastAsia="Times New Roman" w:hAnsi="Arial" w:cs="Arial"/>
          <w:b/>
          <w:bCs/>
          <w:color w:val="333333"/>
          <w:sz w:val="34"/>
          <w:szCs w:val="34"/>
          <w:lang w:eastAsia="ru-RU"/>
        </w:rPr>
        <w:t>2. Структура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 Индивидуальные сведения о ребенке.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2. Структура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3. Психолого-педагогическая характеристика.</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4. Индивидуальный учебный план.</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5. Условия реализации потребности в уходе и присмотре.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 Содержание образования.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6.1. Базовые учебные действия.</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lastRenderedPageBreak/>
        <w:t>6.2. Содержание учебных предметов и коррекционных курсов.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6.3. Нравственное развитие.</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6.4. Формирование экологической культуры, здорового и безопасного образа жизни.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6.5. Внеурочная деятельность.</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7. Специалисты, участвующие в реализации СИПР.</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8. Программа сотрудничества с семьей.</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9. Перечень необходимых технических средств и дидактических материалов.</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10. Средства мониторинга и оценки динамики обучения.</w:t>
      </w:r>
    </w:p>
    <w:p w:rsidR="00C03FC3" w:rsidRPr="00C03FC3" w:rsidRDefault="00C03FC3" w:rsidP="00C03FC3">
      <w:pPr>
        <w:spacing w:after="340" w:line="400" w:lineRule="atLeast"/>
        <w:outlineLvl w:val="1"/>
        <w:rPr>
          <w:rFonts w:ascii="Arial" w:eastAsia="Times New Roman" w:hAnsi="Arial" w:cs="Arial"/>
          <w:b/>
          <w:bCs/>
          <w:color w:val="4D4D4D"/>
          <w:sz w:val="36"/>
          <w:szCs w:val="36"/>
          <w:lang w:eastAsia="ru-RU"/>
        </w:rPr>
      </w:pPr>
      <w:bookmarkStart w:id="1" w:name="review"/>
      <w:bookmarkEnd w:id="1"/>
      <w:r w:rsidRPr="00C03FC3">
        <w:rPr>
          <w:rFonts w:ascii="Arial" w:eastAsia="Times New Roman" w:hAnsi="Arial" w:cs="Arial"/>
          <w:b/>
          <w:bCs/>
          <w:color w:val="4D4D4D"/>
          <w:sz w:val="36"/>
          <w:szCs w:val="36"/>
          <w:lang w:eastAsia="ru-RU"/>
        </w:rPr>
        <w:t>Обзор документа</w:t>
      </w:r>
    </w:p>
    <w:p w:rsidR="00C03FC3" w:rsidRPr="00C03FC3" w:rsidRDefault="00C03FC3" w:rsidP="00C03FC3">
      <w:pPr>
        <w:spacing w:before="340" w:after="340" w:line="240" w:lineRule="auto"/>
        <w:rPr>
          <w:rFonts w:ascii="Times New Roman" w:eastAsia="Times New Roman" w:hAnsi="Times New Roman" w:cs="Times New Roman"/>
          <w:sz w:val="24"/>
          <w:szCs w:val="24"/>
          <w:lang w:eastAsia="ru-RU"/>
        </w:rPr>
      </w:pPr>
      <w:r w:rsidRPr="00C03FC3">
        <w:rPr>
          <w:rFonts w:ascii="Times New Roman" w:eastAsia="Times New Roman" w:hAnsi="Times New Roman" w:cs="Times New Roman"/>
          <w:sz w:val="24"/>
          <w:szCs w:val="24"/>
          <w:lang w:eastAsia="ru-RU"/>
        </w:rPr>
        <w:pict>
          <v:rect id="_x0000_i1025" style="width:0;height:1pt" o:hrstd="t" o:hrnoshade="t" o:hr="t" fillcolor="black" stroked="f"/>
        </w:pic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C03FC3" w:rsidRPr="00C03FC3" w:rsidRDefault="00C03FC3" w:rsidP="00C03FC3">
      <w:pPr>
        <w:spacing w:after="340" w:line="240" w:lineRule="auto"/>
        <w:rPr>
          <w:rFonts w:ascii="Arial" w:eastAsia="Times New Roman" w:hAnsi="Arial" w:cs="Arial"/>
          <w:color w:val="000000"/>
          <w:sz w:val="28"/>
          <w:szCs w:val="28"/>
          <w:lang w:eastAsia="ru-RU"/>
        </w:rPr>
      </w:pPr>
      <w:r w:rsidRPr="00C03FC3">
        <w:rPr>
          <w:rFonts w:ascii="Arial" w:eastAsia="Times New Roman" w:hAnsi="Arial" w:cs="Arial"/>
          <w:color w:val="000000"/>
          <w:sz w:val="28"/>
          <w:szCs w:val="28"/>
          <w:lang w:eastAsia="ru-RU"/>
        </w:rPr>
        <w:t xml:space="preserve">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w:t>
      </w:r>
      <w:r w:rsidRPr="00C03FC3">
        <w:rPr>
          <w:rFonts w:ascii="Arial" w:eastAsia="Times New Roman" w:hAnsi="Arial" w:cs="Arial"/>
          <w:color w:val="000000"/>
          <w:sz w:val="28"/>
          <w:szCs w:val="28"/>
          <w:lang w:eastAsia="ru-RU"/>
        </w:rPr>
        <w:lastRenderedPageBreak/>
        <w:t>практические примеры из опыта работы экспериментальных площадок.</w:t>
      </w:r>
    </w:p>
    <w:p w:rsidR="00C40A31" w:rsidRDefault="00C03FC3" w:rsidP="00C03FC3">
      <w:r w:rsidRPr="00C03FC3">
        <w:rPr>
          <w:rFonts w:ascii="Arial" w:eastAsia="Times New Roman" w:hAnsi="Arial" w:cs="Arial"/>
          <w:color w:val="000000"/>
          <w:sz w:val="28"/>
          <w:szCs w:val="28"/>
          <w:lang w:eastAsia="ru-RU"/>
        </w:rPr>
        <w:br/>
      </w:r>
      <w:r w:rsidRPr="00C03FC3">
        <w:rPr>
          <w:rFonts w:ascii="Arial" w:eastAsia="Times New Roman" w:hAnsi="Arial" w:cs="Arial"/>
          <w:color w:val="000000"/>
          <w:sz w:val="28"/>
          <w:szCs w:val="28"/>
          <w:lang w:eastAsia="ru-RU"/>
        </w:rPr>
        <w:br/>
        <w:t>ГАРАНТ.РУ: </w:t>
      </w:r>
      <w:hyperlink r:id="rId60" w:anchor="ixzz5PwX3adV5" w:history="1">
        <w:r w:rsidRPr="00C03FC3">
          <w:rPr>
            <w:rFonts w:ascii="Arial" w:eastAsia="Times New Roman" w:hAnsi="Arial" w:cs="Arial"/>
            <w:color w:val="003399"/>
            <w:sz w:val="28"/>
            <w:u w:val="single"/>
            <w:lang w:eastAsia="ru-RU"/>
          </w:rPr>
          <w:t>http://www.garant.ru/products/ipo/prime/doc/71254376/#ixzz5PwX3adV5</w:t>
        </w:r>
      </w:hyperlink>
    </w:p>
    <w:sectPr w:rsidR="00C40A31" w:rsidSect="00C40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03FC3"/>
    <w:rsid w:val="00C03FC3"/>
    <w:rsid w:val="00C40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31"/>
  </w:style>
  <w:style w:type="paragraph" w:styleId="2">
    <w:name w:val="heading 2"/>
    <w:basedOn w:val="a"/>
    <w:link w:val="20"/>
    <w:uiPriority w:val="9"/>
    <w:qFormat/>
    <w:rsid w:val="00C03F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F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F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3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FC3"/>
    <w:rPr>
      <w:color w:val="0000FF"/>
      <w:u w:val="single"/>
    </w:rPr>
  </w:style>
  <w:style w:type="character" w:styleId="a5">
    <w:name w:val="FollowedHyperlink"/>
    <w:basedOn w:val="a0"/>
    <w:uiPriority w:val="99"/>
    <w:semiHidden/>
    <w:unhideWhenUsed/>
    <w:rsid w:val="00C03FC3"/>
    <w:rPr>
      <w:color w:val="800080"/>
      <w:u w:val="single"/>
    </w:rPr>
  </w:style>
</w:styles>
</file>

<file path=word/webSettings.xml><?xml version="1.0" encoding="utf-8"?>
<w:webSettings xmlns:r="http://schemas.openxmlformats.org/officeDocument/2006/relationships" xmlns:w="http://schemas.openxmlformats.org/wordprocessingml/2006/main">
  <w:divs>
    <w:div w:id="1441294311">
      <w:bodyDiv w:val="1"/>
      <w:marLeft w:val="0"/>
      <w:marRight w:val="0"/>
      <w:marTop w:val="0"/>
      <w:marBottom w:val="0"/>
      <w:divBdr>
        <w:top w:val="none" w:sz="0" w:space="0" w:color="auto"/>
        <w:left w:val="none" w:sz="0" w:space="0" w:color="auto"/>
        <w:bottom w:val="none" w:sz="0" w:space="0" w:color="auto"/>
        <w:right w:val="none" w:sz="0" w:space="0" w:color="auto"/>
      </w:divBdr>
      <w:divsChild>
        <w:div w:id="20815584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fontTable" Target="fontTable.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49368</Words>
  <Characters>281403</Characters>
  <Application>Microsoft Office Word</Application>
  <DocSecurity>0</DocSecurity>
  <Lines>2345</Lines>
  <Paragraphs>660</Paragraphs>
  <ScaleCrop>false</ScaleCrop>
  <Company/>
  <LinksUpToDate>false</LinksUpToDate>
  <CharactersWithSpaces>330111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2018-09-02T11:30:00Z</dcterms:created>
  <dcterms:modified xsi:type="dcterms:W3CDTF">2018-09-02T11:30:00Z</dcterms:modified>
</cp:coreProperties>
</file>