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13" w:rsidRDefault="00A12CCC" w:rsidP="00EC04F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сберегающая среда как средство успешной социализации учащихся на уроках физкультуры и во внеурочной деятельности.</w:t>
      </w:r>
    </w:p>
    <w:p w:rsidR="00A12CCC" w:rsidRPr="00C87CB2" w:rsidRDefault="00A12CCC" w:rsidP="00EC04F8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18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CB2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физкультуры</w:t>
      </w:r>
      <w:r w:rsidR="00B01853">
        <w:rPr>
          <w:rFonts w:ascii="Times New Roman" w:hAnsi="Times New Roman" w:cs="Times New Roman"/>
          <w:sz w:val="28"/>
          <w:szCs w:val="28"/>
        </w:rPr>
        <w:t xml:space="preserve"> 2 категории</w:t>
      </w:r>
      <w:r>
        <w:rPr>
          <w:rFonts w:ascii="Times New Roman" w:hAnsi="Times New Roman" w:cs="Times New Roman"/>
          <w:sz w:val="28"/>
          <w:szCs w:val="28"/>
        </w:rPr>
        <w:t xml:space="preserve"> МБСКОУ Ш-И № 11:</w:t>
      </w:r>
      <w:r w:rsidRPr="00C87C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12CCC" w:rsidRDefault="00A12CCC" w:rsidP="00EC04F8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87CB2">
        <w:rPr>
          <w:rFonts w:ascii="Times New Roman" w:hAnsi="Times New Roman" w:cs="Times New Roman"/>
          <w:sz w:val="28"/>
          <w:szCs w:val="28"/>
        </w:rPr>
        <w:t>Зайцева С.В.</w:t>
      </w:r>
    </w:p>
    <w:p w:rsidR="004E159B" w:rsidRDefault="00A12CCC" w:rsidP="00EC04F8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B2">
        <w:rPr>
          <w:rFonts w:ascii="Times New Roman" w:hAnsi="Times New Roman" w:cs="Times New Roman"/>
          <w:sz w:val="28"/>
          <w:szCs w:val="28"/>
          <w:lang w:eastAsia="ru-RU"/>
        </w:rPr>
        <w:t>Основой современной цивилизации является здоровый и духовно развитый человек. 20% населения страны составляют дети и подростки. Они являются главным и основным ресурсом человеческого,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 и экономического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развития.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>Проблемы сохранения и укрепления здоровья детей всегда были актуальны в образовании, поэтому само понятие «образование» требует современного нового трактования. Оно не должно сводиться только к усвоению знаний, а предполагает развитие мыслящей, деятельной, творческой, но главное – здоровой личности. Здоровье и умственное развитие ребенка должны быть взаимодополняющими и взаимоопределяющими пластами в системе формирования целостной личности. Одним из условий здоровья личности является успешность в его деятельности, в нашем случае, это деятельность детей в школе. Именно в школьный период формируется здоровье человека на всю последующую жизнь.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>Здоровье сберегающие технологии -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>Существует несколько групп здоровье сберегающих технологий, применяемых в системе образования, в которых используется разный подход к охране здоровья, а соответственно, и разные методы и формы работы (по материалам Н.К. Смирнова, 2003):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4E3CE7">
        <w:rPr>
          <w:rFonts w:ascii="Times New Roman" w:hAnsi="Times New Roman" w:cs="Times New Roman"/>
          <w:sz w:val="28"/>
          <w:szCs w:val="28"/>
          <w:lang w:eastAsia="ru-RU"/>
        </w:rPr>
        <w:t xml:space="preserve">Медико-гигиенические технологии (наличие </w:t>
      </w:r>
      <w:r w:rsidR="004E3CE7" w:rsidRPr="00C87CB2">
        <w:rPr>
          <w:rFonts w:ascii="Times New Roman" w:hAnsi="Times New Roman" w:cs="Times New Roman"/>
          <w:sz w:val="28"/>
          <w:szCs w:val="28"/>
          <w:lang w:eastAsia="ru-RU"/>
        </w:rPr>
        <w:t>медицинского блока</w:t>
      </w:r>
      <w:r w:rsidR="004E3CE7" w:rsidRPr="004E3C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CE7" w:rsidRPr="00C87CB2">
        <w:rPr>
          <w:rFonts w:ascii="Times New Roman" w:hAnsi="Times New Roman" w:cs="Times New Roman"/>
          <w:sz w:val="28"/>
          <w:szCs w:val="28"/>
          <w:lang w:eastAsia="ru-RU"/>
        </w:rPr>
        <w:t>своевременная диспансеризация, реализ</w:t>
      </w:r>
      <w:r w:rsidR="004E3CE7">
        <w:rPr>
          <w:rFonts w:ascii="Times New Roman" w:hAnsi="Times New Roman" w:cs="Times New Roman"/>
          <w:sz w:val="28"/>
          <w:szCs w:val="28"/>
          <w:lang w:eastAsia="ru-RU"/>
        </w:rPr>
        <w:t>ация профилактических программ по СанПи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t>н (</w:t>
      </w:r>
      <w:r w:rsidR="004E3CE7">
        <w:rPr>
          <w:rFonts w:ascii="Times New Roman" w:hAnsi="Times New Roman" w:cs="Times New Roman"/>
          <w:sz w:val="28"/>
          <w:szCs w:val="28"/>
          <w:lang w:eastAsia="ru-RU"/>
        </w:rPr>
        <w:t>у))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777F" w:rsidRDefault="00A12CCC" w:rsidP="00EC04F8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2. Физкультурно-оздоровительные технологии </w:t>
      </w:r>
      <w:r w:rsidR="004E3CE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t>закаливание, тренировка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 силы, выносливо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t>сти, быстроты, гибкости и др.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</w:t>
      </w:r>
      <w:r w:rsidR="004E3CE7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 физкультуры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t xml:space="preserve">, спортсекциях).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Экологические здоровье сберегающие технологии 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t xml:space="preserve">(воспитывает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любовь к приро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t>де, приобщает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 к исследовательской деятельности в сфере экологии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t>). Все это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духовно-нравственное здоровье учащихся.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>4. Технологии обеспечения безопасности жизнедеятельности реализуют специалисты по охране труда, защите в чрезвы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чайных ситуациях, представители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коммунальной службы и т.д.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Здоровье сберегающие образовательные технологии следует признать наиболее 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t>значимыми из всех перечисленных.</w:t>
      </w:r>
    </w:p>
    <w:p w:rsidR="004E159B" w:rsidRPr="004E159B" w:rsidRDefault="00A12CCC" w:rsidP="00EC04F8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B2">
        <w:rPr>
          <w:rFonts w:ascii="Times New Roman" w:hAnsi="Times New Roman" w:cs="Times New Roman"/>
          <w:sz w:val="28"/>
          <w:szCs w:val="28"/>
          <w:lang w:eastAsia="ru-RU"/>
        </w:rPr>
        <w:t>В МБСКОУ школе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- интернате №11 наработан богатый позитивный опыт по созданию здоровье сберегающей среды. Несмотря на сложности </w:t>
      </w:r>
      <w:r w:rsidR="004E159B">
        <w:rPr>
          <w:rFonts w:ascii="Times New Roman" w:hAnsi="Times New Roman" w:cs="Times New Roman"/>
          <w:sz w:val="28"/>
          <w:szCs w:val="28"/>
          <w:lang w:eastAsia="ru-RU"/>
        </w:rPr>
        <w:t xml:space="preserve">в финансировании госучреждении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(инте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t>рнатов и детдомов), с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уществует медицинский блок, состоящий из кабинетов педиатра,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кабинета А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ФК, логопеда, процедурного кабинета, оборудованного для проведения профилактических и оздоровительных мероприятий. Ежегодно проводятся уг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t xml:space="preserve">лублённые медосмотры учеников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школы.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 школе работает кабинет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адаптивной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физкультуры, где проходят коррекционно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развивающие занятия. Их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проводятся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- пра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t>ктиканты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7CB2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ЧГАФ</w:t>
      </w:r>
      <w:proofErr w:type="gramStart"/>
      <w:r w:rsidRPr="00C87CB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К(</w:t>
      </w:r>
      <w:proofErr w:type="gramEnd"/>
      <w:r w:rsidRPr="00C87CB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а)</w:t>
      </w:r>
      <w:r w:rsidR="00B018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по индивидуальной программе</w:t>
      </w:r>
      <w:r>
        <w:rPr>
          <w:rFonts w:ascii="Times New Roman" w:hAnsi="Times New Roman" w:cs="Times New Roman"/>
          <w:sz w:val="28"/>
          <w:szCs w:val="28"/>
          <w:lang w:eastAsia="ru-RU"/>
        </w:rPr>
        <w:t>: лечебная гимнастика; комплекс утренней гимнастики; индивидуальные процедуры массажа.</w:t>
      </w:r>
      <w:r w:rsidR="0059777F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анимаются</w:t>
      </w:r>
      <w:r w:rsidR="008B713B">
        <w:rPr>
          <w:rFonts w:ascii="Times New Roman" w:hAnsi="Times New Roman" w:cs="Times New Roman"/>
          <w:sz w:val="28"/>
          <w:szCs w:val="28"/>
          <w:lang w:eastAsia="ru-RU"/>
        </w:rPr>
        <w:t xml:space="preserve"> дети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в тренажёрном з</w:t>
      </w:r>
      <w:r w:rsidR="008B713B">
        <w:rPr>
          <w:rFonts w:ascii="Times New Roman" w:hAnsi="Times New Roman" w:cs="Times New Roman"/>
          <w:sz w:val="28"/>
          <w:szCs w:val="28"/>
          <w:lang w:eastAsia="ru-RU"/>
        </w:rPr>
        <w:t>але, оборудованном современными тренажерами.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>На территории школы размещаются 3 детские игровые площадки:1-а для начальной и основной школы (хоккейная коробка, включающая в себя и баскетбольные стойки) и 2-е в дошкольном отделении, т.к. наше учреждение не просто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- интернат, но и комплекс образования, включающий в себя и дошкольное коррекционное образование. Школьные команды участвуют в городских соревнованиях и становятся призерами в отдельных видах спартакиады  для детей с ограниченными возможност</w:t>
      </w:r>
      <w:r w:rsidR="004E159B">
        <w:rPr>
          <w:rFonts w:ascii="Times New Roman" w:hAnsi="Times New Roman" w:cs="Times New Roman"/>
          <w:sz w:val="28"/>
          <w:szCs w:val="28"/>
          <w:lang w:eastAsia="ru-RU"/>
        </w:rPr>
        <w:t>ями  (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отставания развития речи). Большое внимание в целях укрепления здоровья уделяется внеурочным и внеклассным формам работы. 80 % учащихся нашей школы охвачены занятиями в кружках и секциях. </w:t>
      </w:r>
      <w:r w:rsidR="008B713B" w:rsidRPr="00C87CB2">
        <w:rPr>
          <w:rFonts w:ascii="Times New Roman" w:hAnsi="Times New Roman" w:cs="Times New Roman"/>
          <w:sz w:val="28"/>
          <w:szCs w:val="28"/>
          <w:lang w:eastAsia="ru-RU"/>
        </w:rPr>
        <w:t>МБСКОУ школа</w:t>
      </w:r>
      <w:r w:rsidR="008B7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13B"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- интернат № 11 работает в режиме </w:t>
      </w:r>
      <w:proofErr w:type="gramStart"/>
      <w:r w:rsidR="008B713B" w:rsidRPr="00C87CB2">
        <w:rPr>
          <w:rFonts w:ascii="Times New Roman" w:hAnsi="Times New Roman" w:cs="Times New Roman"/>
          <w:sz w:val="28"/>
          <w:szCs w:val="28"/>
          <w:lang w:eastAsia="ru-RU"/>
        </w:rPr>
        <w:t>школы полного дня</w:t>
      </w:r>
      <w:proofErr w:type="gramEnd"/>
      <w:r w:rsidR="008B713B"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 и круглосуточного пребывания детей из отдаленных районов области,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предоставляет своим ученикам целостную систему дополнительного образования, способствует творческому и культурному развитию детей: большой и настольный теннис, футбол, волейбол, хоккей, баскетбол, шахматы,  хоровое пение, театральная студии, изостудия, студия народного творчества. Таким образом, система внеурочной занятости детей, складывающаяся в нашем образовательном учреждении, направлена на то, чтобы школьная жизнь стала для них интересной, полезной. Всё это с успехом используется для формирования здорового образа жизни учащихся.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>В учебный план школы с 1</w:t>
      </w:r>
      <w:r w:rsidRPr="00A12C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по 11 класс введен третий урок физической культуры, а в начальных классах, работающих по программе ФГОС 2-го поколения, на внеурочных занятиях проводятся уроки настольного тенниса. Занятия проводит  высококвалифицированный специалист - тренер. На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уроках физкультуры используются элементы пальчиковой гимнастики и упражнений для коррекции речи, что обусловлено с лечебной направленностью учреждения. Школа является Федеральной экспериментальной площадкой «Коррекции речевых недостатков у детей дошкольного и школьного возраста».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59B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A12CCC">
        <w:rPr>
          <w:rFonts w:ascii="Times New Roman" w:hAnsi="Times New Roman" w:cs="Times New Roman"/>
          <w:sz w:val="28"/>
          <w:szCs w:val="28"/>
        </w:rPr>
        <w:t xml:space="preserve">обучаются дети с отклонениями в развитии </w:t>
      </w:r>
      <w:r w:rsidR="004E3CE7">
        <w:rPr>
          <w:rFonts w:ascii="Times New Roman" w:hAnsi="Times New Roman" w:cs="Times New Roman"/>
          <w:sz w:val="28"/>
          <w:szCs w:val="28"/>
        </w:rPr>
        <w:t xml:space="preserve"> </w:t>
      </w:r>
      <w:r w:rsidRPr="00A12CCC">
        <w:rPr>
          <w:rFonts w:ascii="Times New Roman" w:hAnsi="Times New Roman" w:cs="Times New Roman"/>
          <w:sz w:val="28"/>
          <w:szCs w:val="28"/>
        </w:rPr>
        <w:t xml:space="preserve">речи, </w:t>
      </w:r>
      <w:r w:rsidR="004E3CE7">
        <w:rPr>
          <w:rFonts w:ascii="Times New Roman" w:hAnsi="Times New Roman" w:cs="Times New Roman"/>
          <w:sz w:val="28"/>
          <w:szCs w:val="28"/>
        </w:rPr>
        <w:t>связанной</w:t>
      </w:r>
      <w:r w:rsidRPr="00A12CCC">
        <w:rPr>
          <w:rFonts w:ascii="Times New Roman" w:hAnsi="Times New Roman" w:cs="Times New Roman"/>
          <w:sz w:val="28"/>
          <w:szCs w:val="28"/>
        </w:rPr>
        <w:t xml:space="preserve"> с нарушением мелкой моторики р</w:t>
      </w:r>
      <w:r>
        <w:rPr>
          <w:rFonts w:ascii="Times New Roman" w:hAnsi="Times New Roman" w:cs="Times New Roman"/>
          <w:sz w:val="28"/>
          <w:szCs w:val="28"/>
        </w:rPr>
        <w:t>ук. Привлечение детей к занятия</w:t>
      </w:r>
      <w:r w:rsidRPr="00A12CCC">
        <w:rPr>
          <w:rFonts w:ascii="Times New Roman" w:hAnsi="Times New Roman" w:cs="Times New Roman"/>
          <w:sz w:val="28"/>
          <w:szCs w:val="28"/>
        </w:rPr>
        <w:t>м</w:t>
      </w:r>
      <w:r w:rsidR="004E3CE7">
        <w:rPr>
          <w:rFonts w:ascii="Times New Roman" w:hAnsi="Times New Roman" w:cs="Times New Roman"/>
          <w:sz w:val="28"/>
          <w:szCs w:val="28"/>
        </w:rPr>
        <w:t xml:space="preserve"> большим</w:t>
      </w:r>
      <w:r w:rsidRPr="00A12CCC">
        <w:rPr>
          <w:rFonts w:ascii="Times New Roman" w:hAnsi="Times New Roman" w:cs="Times New Roman"/>
          <w:sz w:val="28"/>
          <w:szCs w:val="28"/>
        </w:rPr>
        <w:t xml:space="preserve"> теннисом позволяет улучшать данный недостаток и дополнительно развивать координацию, внимание,</w:t>
      </w:r>
      <w:r w:rsidR="004E3CE7">
        <w:rPr>
          <w:rFonts w:ascii="Times New Roman" w:hAnsi="Times New Roman" w:cs="Times New Roman"/>
          <w:sz w:val="28"/>
          <w:szCs w:val="28"/>
        </w:rPr>
        <w:t xml:space="preserve"> зрение и адаптацию</w:t>
      </w:r>
      <w:r w:rsidRPr="00A12CCC">
        <w:rPr>
          <w:rFonts w:ascii="Times New Roman" w:hAnsi="Times New Roman" w:cs="Times New Roman"/>
          <w:sz w:val="28"/>
          <w:szCs w:val="28"/>
        </w:rPr>
        <w:t xml:space="preserve"> к современному ритму жизни – это актуально и важно.</w:t>
      </w:r>
      <w:r w:rsidRPr="00A12CCC">
        <w:t xml:space="preserve"> </w:t>
      </w:r>
      <w:r w:rsidRPr="00A12CCC">
        <w:rPr>
          <w:rFonts w:ascii="Times New Roman" w:hAnsi="Times New Roman" w:cs="Times New Roman"/>
          <w:sz w:val="28"/>
          <w:szCs w:val="28"/>
        </w:rPr>
        <w:t>При обучении детей теннису необходимо учитывать особенности их восприятия информации. Разнообразные по своему характеру двигательные действия бдагоприятны для овладения ориентацией  в пространстве, укрепления связочного аппарата, овладения школой движений, формирования пропорцианальпости телосложения, улучшение качества усвоения образовательной программы. Упражнения с мячом и ракеткой способствуют  развитию глазомера, согласованной работы рук, ног, туловища.</w:t>
      </w:r>
      <w:r w:rsidR="004E159B">
        <w:rPr>
          <w:rFonts w:ascii="Times New Roman" w:hAnsi="Times New Roman" w:cs="Times New Roman"/>
          <w:sz w:val="28"/>
          <w:szCs w:val="28"/>
        </w:rPr>
        <w:t xml:space="preserve"> </w:t>
      </w:r>
      <w:r w:rsidR="004E159B" w:rsidRPr="004E159B">
        <w:rPr>
          <w:rFonts w:ascii="Times New Roman" w:hAnsi="Times New Roman" w:cs="Times New Roman"/>
          <w:sz w:val="28"/>
          <w:szCs w:val="28"/>
        </w:rPr>
        <w:t>Все вышеперечисленное позволяет воспитанникам  коррекционного интерната более целенаправленно самореализовываться в условиях взрослой жизни.</w:t>
      </w:r>
    </w:p>
    <w:p w:rsidR="008B713B" w:rsidRDefault="00A12CCC" w:rsidP="00EC04F8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мониторинга за три года значительно улучшилось здоровье учащихся, снизился уровень заболеваемости. На базе школы регулярно проводятся соревнования и турниры. Это позволяет развиваться учащимся </w:t>
      </w:r>
      <w:r w:rsidR="004E3CE7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физически, интеллектуально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и нравственно, что способствует реализации здоровье сберегающих технологий в образовательном процессе.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>Не менее значимым направлением образовательной деятельности школы является организация психологической службы школы</w:t>
      </w:r>
      <w:r w:rsidR="00113E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Основная функция психологического здоровья - это поддержание активного динамического баланса между человеком и окружающей средой в ситуациях, требующих мобилизации ресурсов личности.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>Работа осуществляется по тр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113E1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направлениям: </w:t>
      </w:r>
      <w:r w:rsidR="0011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04F8">
        <w:rPr>
          <w:rFonts w:ascii="Times New Roman" w:hAnsi="Times New Roman" w:cs="Times New Roman"/>
          <w:sz w:val="28"/>
          <w:szCs w:val="28"/>
          <w:lang w:eastAsia="ru-RU"/>
        </w:rPr>
        <w:t>1. Диагностика; 2.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мониторинги адаптации, мотивации, качества обученност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и, самоопределени</w:t>
      </w:r>
      <w:r w:rsidR="00EC04F8">
        <w:rPr>
          <w:rFonts w:ascii="Times New Roman" w:hAnsi="Times New Roman" w:cs="Times New Roman"/>
          <w:sz w:val="28"/>
          <w:szCs w:val="28"/>
          <w:lang w:eastAsia="ru-RU"/>
        </w:rPr>
        <w:t>я учащихся; 3.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коррекционно-развивающие занятия, консультирование.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 позволяет нам </w:t>
      </w:r>
      <w:r w:rsidR="00113E14">
        <w:rPr>
          <w:rFonts w:ascii="Times New Roman" w:hAnsi="Times New Roman" w:cs="Times New Roman"/>
          <w:sz w:val="28"/>
          <w:szCs w:val="28"/>
          <w:lang w:eastAsia="ru-RU"/>
        </w:rPr>
        <w:t xml:space="preserve">улучшить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 между учителями,</w:t>
      </w:r>
      <w:r w:rsidR="004E3C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учащимися</w:t>
      </w:r>
      <w:r w:rsidR="004E3C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E14">
        <w:rPr>
          <w:rFonts w:ascii="Times New Roman" w:hAnsi="Times New Roman" w:cs="Times New Roman"/>
          <w:sz w:val="28"/>
          <w:szCs w:val="28"/>
          <w:lang w:eastAsia="ru-RU"/>
        </w:rPr>
        <w:t>и родителями. </w:t>
      </w:r>
      <w:r w:rsidR="00113E1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школе работает служба социального сопровождения</w:t>
      </w:r>
      <w:r w:rsidR="00113E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Основными направлениями работы социа</w:t>
      </w:r>
      <w:r w:rsidR="004E159B">
        <w:rPr>
          <w:rFonts w:ascii="Times New Roman" w:hAnsi="Times New Roman" w:cs="Times New Roman"/>
          <w:sz w:val="28"/>
          <w:szCs w:val="28"/>
          <w:lang w:eastAsia="ru-RU"/>
        </w:rPr>
        <w:t>льной службы школы являются: </w:t>
      </w:r>
      <w:r w:rsidR="00EC04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профилактика асоц</w:t>
      </w:r>
      <w:r w:rsidR="004E159B">
        <w:rPr>
          <w:rFonts w:ascii="Times New Roman" w:hAnsi="Times New Roman" w:cs="Times New Roman"/>
          <w:sz w:val="28"/>
          <w:szCs w:val="28"/>
          <w:lang w:eastAsia="ru-RU"/>
        </w:rPr>
        <w:t>иального поведения учащихся;</w:t>
      </w:r>
      <w:r w:rsidR="00EC04F8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 w:rsidR="004E159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коррекционная работа с отклон</w:t>
      </w:r>
      <w:r w:rsidR="004E159B">
        <w:rPr>
          <w:rFonts w:ascii="Times New Roman" w:hAnsi="Times New Roman" w:cs="Times New Roman"/>
          <w:sz w:val="28"/>
          <w:szCs w:val="28"/>
          <w:lang w:eastAsia="ru-RU"/>
        </w:rPr>
        <w:t>ениями в поведении учащихся;</w:t>
      </w:r>
      <w:r w:rsidR="00EC04F8"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  <w:r w:rsidR="004E159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социальн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сопровождение</w:t>
      </w:r>
      <w:r w:rsidR="00113E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13E14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атронат);</w:t>
      </w:r>
      <w:r w:rsidR="00EC04F8">
        <w:rPr>
          <w:rFonts w:ascii="Times New Roman" w:hAnsi="Times New Roman" w:cs="Times New Roman"/>
          <w:sz w:val="28"/>
          <w:szCs w:val="28"/>
          <w:lang w:eastAsia="ru-RU"/>
        </w:rPr>
        <w:t xml:space="preserve"> 4.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ох</w:t>
      </w:r>
      <w:r>
        <w:rPr>
          <w:rFonts w:ascii="Times New Roman" w:hAnsi="Times New Roman" w:cs="Times New Roman"/>
          <w:sz w:val="28"/>
          <w:szCs w:val="28"/>
          <w:lang w:eastAsia="ru-RU"/>
        </w:rPr>
        <w:t>ранно-защитная деятельность;</w:t>
      </w:r>
      <w:r w:rsidR="00EC04F8">
        <w:rPr>
          <w:rFonts w:ascii="Times New Roman" w:hAnsi="Times New Roman" w:cs="Times New Roman"/>
          <w:sz w:val="28"/>
          <w:szCs w:val="28"/>
          <w:lang w:eastAsia="ru-RU"/>
        </w:rPr>
        <w:t xml:space="preserve"> 5.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осветительская деятельность;</w:t>
      </w:r>
      <w:r w:rsidR="00EC04F8">
        <w:rPr>
          <w:rFonts w:ascii="Times New Roman" w:hAnsi="Times New Roman" w:cs="Times New Roman"/>
          <w:sz w:val="28"/>
          <w:szCs w:val="28"/>
          <w:lang w:eastAsia="ru-RU"/>
        </w:rPr>
        <w:t xml:space="preserve"> 6.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методическая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работа с педагогическим коллективом, </w:t>
      </w:r>
      <w:r w:rsidR="00EC04F8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различными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категориями учащихся, социальным окружени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и семьёй;</w:t>
      </w:r>
      <w:r w:rsidR="00EC04F8">
        <w:rPr>
          <w:rFonts w:ascii="Times New Roman" w:hAnsi="Times New Roman" w:cs="Times New Roman"/>
          <w:sz w:val="28"/>
          <w:szCs w:val="28"/>
          <w:lang w:eastAsia="ru-RU"/>
        </w:rPr>
        <w:t xml:space="preserve"> 7.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проведение медико-социального мониторинга</w:t>
      </w:r>
      <w:r w:rsidR="00EC04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04F8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реализуется программа профилактики вредных привычек и содействия здоровому образу жизни. В летний период функционирует летний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t>- оздоровительный лагерь.</w:t>
      </w:r>
      <w:r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>Только совместная работа медиков, педагогов и психологов по профилактике, укреплению здоровья учащихся и учителей, воспитанию и пропаганде здорового образа жизни позволяет создавать и внедрять полноценный комплекс мероприятий, способствующих сохранению и укреплению физического и псих</w:t>
      </w:r>
      <w:r w:rsidR="004E159B">
        <w:rPr>
          <w:rFonts w:ascii="Times New Roman" w:hAnsi="Times New Roman" w:cs="Times New Roman"/>
          <w:sz w:val="28"/>
          <w:szCs w:val="28"/>
          <w:lang w:eastAsia="ru-RU"/>
        </w:rPr>
        <w:t>ического здоровья школьников. </w:t>
      </w:r>
      <w:r w:rsidR="004E159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12CCC" w:rsidRPr="004E159B" w:rsidRDefault="008B713B" w:rsidP="00EC04F8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литературы:</w:t>
      </w:r>
      <w:r w:rsidR="00A12CCC"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>1. Кучма В.Р., Степанова М.И. Современные гигиенические подходы к оценке влияния образовательных технологий на здоровье детей и подростков / Здоровье населения и среда обитания. – 2002. - № 2. – С. 1- 4. 2. Личностно ориентированное обучение детей и подростков: проблемы и пути решения/ Вирабова А.Р., Кучма В.Р., Степанова М.И. и др. – М.: Пробел-2000, 2006. -436 с.: ил. </w:t>
      </w:r>
      <w:r w:rsidR="00A12CCC"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>3. Макарова В.И., Дегтева Г.Н., Афанасенкова Н.В. и др. Подходы к сохранению здоровья детей в условиях интенсификации образовательного процесса // Российский педиатрический журнал. – 2000. - № 3. – С. 60-62. </w:t>
      </w:r>
      <w:r w:rsidR="00A12CCC"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>4. Смирнов Н.К. Здоровьесберегающие образовательные технологии в работе учителя и школы. М.: АРКТИ, 2003. – С. 272. </w:t>
      </w:r>
      <w:r w:rsidR="00A12CCC" w:rsidRPr="00C87CB2">
        <w:rPr>
          <w:rFonts w:ascii="Times New Roman" w:hAnsi="Times New Roman" w:cs="Times New Roman"/>
          <w:sz w:val="28"/>
          <w:szCs w:val="28"/>
          <w:lang w:eastAsia="ru-RU"/>
        </w:rPr>
        <w:br/>
        <w:t>5. Создание здоровьесберегающего образовательного пространства как условие повышения качества образования / Юсупова Н.П., Плетнева Е.Ю. // Сибирский учитель – научно-методический журнал. – 2005. - № 4 (40).</w:t>
      </w:r>
    </w:p>
    <w:sectPr w:rsidR="00A12CCC" w:rsidRPr="004E159B" w:rsidSect="002A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2CCC"/>
    <w:rsid w:val="00113E14"/>
    <w:rsid w:val="002A5113"/>
    <w:rsid w:val="004E159B"/>
    <w:rsid w:val="004E3CE7"/>
    <w:rsid w:val="0059777F"/>
    <w:rsid w:val="008B713B"/>
    <w:rsid w:val="00A12CCC"/>
    <w:rsid w:val="00B01853"/>
    <w:rsid w:val="00EC04F8"/>
    <w:rsid w:val="00F2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2012-10-22T15:23:00Z</dcterms:created>
  <dcterms:modified xsi:type="dcterms:W3CDTF">2012-10-22T16:38:00Z</dcterms:modified>
</cp:coreProperties>
</file>